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0000" w14:textId="77777777" w:rsidR="00FC0DF1" w:rsidRDefault="00EF2AF3">
      <w:pPr>
        <w:spacing w:before="120" w:after="120" w:line="320" w:lineRule="exact"/>
        <w:rPr>
          <w:b/>
          <w:sz w:val="28"/>
        </w:rPr>
      </w:pPr>
      <w:r>
        <w:rPr>
          <w:b/>
          <w:sz w:val="28"/>
        </w:rPr>
        <w:t xml:space="preserve">Правила проведения онлайн-соревнования </w:t>
      </w:r>
      <w:proofErr w:type="spellStart"/>
      <w:r>
        <w:rPr>
          <w:b/>
          <w:sz w:val="28"/>
        </w:rPr>
        <w:t>Data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Fusion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Contest</w:t>
      </w:r>
      <w:proofErr w:type="spellEnd"/>
      <w:r>
        <w:rPr>
          <w:b/>
          <w:sz w:val="28"/>
        </w:rPr>
        <w:t xml:space="preserve"> 2023</w:t>
      </w:r>
    </w:p>
    <w:p w14:paraId="3E000000" w14:textId="77777777" w:rsidR="00FC0DF1" w:rsidRDefault="00EF2AF3">
      <w:pPr>
        <w:spacing w:before="120" w:after="120" w:line="320" w:lineRule="exact"/>
        <w:rPr>
          <w:b/>
        </w:rPr>
      </w:pPr>
      <w:r>
        <w:rPr>
          <w:b/>
        </w:rPr>
        <w:t>1. Общие положения</w:t>
      </w:r>
    </w:p>
    <w:p w14:paraId="3F000000" w14:textId="77777777" w:rsidR="00FC0DF1" w:rsidRDefault="00EF2AF3">
      <w:pPr>
        <w:spacing w:before="120" w:after="120" w:line="320" w:lineRule="exact"/>
        <w:jc w:val="both"/>
      </w:pPr>
      <w:r>
        <w:t>1.1. Настоящие правила проведения Соревнования «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Contest</w:t>
      </w:r>
      <w:proofErr w:type="spellEnd"/>
      <w:r>
        <w:t xml:space="preserve"> 2023» (далее – Правила) регламентируют порядок организации и проведения Соревнования «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Contest</w:t>
      </w:r>
      <w:proofErr w:type="spellEnd"/>
      <w:r>
        <w:t xml:space="preserve"> 2023» (далее – Соревнование).</w:t>
      </w:r>
    </w:p>
    <w:p w14:paraId="40000000" w14:textId="77777777" w:rsidR="00FC0DF1" w:rsidRDefault="00EF2AF3">
      <w:pPr>
        <w:spacing w:before="120" w:after="120" w:line="320" w:lineRule="exact"/>
        <w:jc w:val="both"/>
      </w:pPr>
      <w:r>
        <w:t xml:space="preserve">1.2. </w:t>
      </w:r>
      <w:r>
        <w:rPr>
          <w:b/>
        </w:rPr>
        <w:t>Инициатором</w:t>
      </w:r>
      <w:r>
        <w:t xml:space="preserve"> Соревнования является Банк ВТБ (ПАО) (далее – Инициатор). </w:t>
      </w:r>
    </w:p>
    <w:p w14:paraId="41000000" w14:textId="0DD2124F" w:rsidR="00FC0DF1" w:rsidRDefault="00EF2AF3">
      <w:pPr>
        <w:spacing w:before="120" w:after="120" w:line="320" w:lineRule="exact"/>
        <w:jc w:val="both"/>
      </w:pPr>
      <w:r>
        <w:t xml:space="preserve">Место нахождения: 191144 г. Санкт-Петербург, Дегтярный переулок, д. 11 литер А. </w:t>
      </w:r>
    </w:p>
    <w:p w14:paraId="42000000" w14:textId="77777777" w:rsidR="00FC0DF1" w:rsidRDefault="00EF2AF3">
      <w:pPr>
        <w:spacing w:before="120" w:after="120" w:line="320" w:lineRule="exact"/>
        <w:jc w:val="both"/>
      </w:pPr>
      <w:r>
        <w:t>Реквизиты: ИНН 7702070139, КПП 784201001, ОГРН 1027739609391, ОКПО 00032520.</w:t>
      </w:r>
    </w:p>
    <w:p w14:paraId="43000000" w14:textId="4F151992" w:rsidR="00FC0DF1" w:rsidRDefault="00EF2AF3">
      <w:pPr>
        <w:spacing w:before="120" w:after="120" w:line="320" w:lineRule="exact"/>
        <w:jc w:val="both"/>
      </w:pPr>
      <w:r>
        <w:rPr>
          <w:b/>
        </w:rPr>
        <w:t>Организатором</w:t>
      </w:r>
      <w:r>
        <w:t xml:space="preserve"> Соревнования является ООО «Пи Ар Партнер» (по Поручению Банка ВТБ (ПАО), (далее – Организатор). Реквизиты: ИНН 7743798826, ОГРН 1107746918432, Место нахождения: 125212, г. Москва, Кронштадтский бульвар, дом 7А, стр. 2. </w:t>
      </w:r>
    </w:p>
    <w:p w14:paraId="44000000" w14:textId="324F77E8" w:rsidR="00FC0DF1" w:rsidRDefault="00EF2AF3">
      <w:pPr>
        <w:spacing w:before="120" w:after="120" w:line="320" w:lineRule="exact"/>
        <w:jc w:val="both"/>
      </w:pPr>
      <w:r w:rsidRPr="0056084F">
        <w:rPr>
          <w:b/>
          <w:bCs/>
        </w:rPr>
        <w:t>Оператором</w:t>
      </w:r>
      <w:r w:rsidRPr="0056084F">
        <w:t xml:space="preserve"> Соревнования является ООО «Соревнования анализа данных» (далее – Оператор). Реквизиты: ИНН </w:t>
      </w:r>
      <w:r w:rsidRPr="00C95CEE">
        <w:t xml:space="preserve">7707408527, ОГРН 1187746174758, Место нахождения: </w:t>
      </w:r>
      <w:r w:rsidR="0056084F" w:rsidRPr="00C95CEE">
        <w:t xml:space="preserve">125130, г. Москва, ул. Выборгская, д. 22, стр. 1, </w:t>
      </w:r>
      <w:proofErr w:type="spellStart"/>
      <w:r w:rsidR="0056084F" w:rsidRPr="00C95CEE">
        <w:t>помещ</w:t>
      </w:r>
      <w:proofErr w:type="spellEnd"/>
      <w:r w:rsidR="0056084F" w:rsidRPr="00C95CEE">
        <w:t>. 1/3</w:t>
      </w:r>
      <w:r w:rsidR="00C95CEE">
        <w:t>.</w:t>
      </w:r>
    </w:p>
    <w:p w14:paraId="6AA5D347" w14:textId="77777777" w:rsidR="00C95CEE" w:rsidRDefault="00EF2AF3">
      <w:pPr>
        <w:spacing w:before="120" w:after="120" w:line="320" w:lineRule="exact"/>
        <w:jc w:val="both"/>
      </w:pPr>
      <w:r>
        <w:rPr>
          <w:b/>
        </w:rPr>
        <w:t>Плательщиком</w:t>
      </w:r>
      <w:r>
        <w:t xml:space="preserve"> призовых выплат является Благотворительный фонд Благотворительный фонд поддержки социальных инициатив и оказания адресной помощи «ВТБ-Страна» (далее по тексту – Фонд). Реквизиты: ИНН 7702368944, ОГРН 1067799023632, Место нахождения: 109012, г.  Москва, пер. Большой Черкасский, д. 15-17, стр. 1, пом. 1, ком. 94. </w:t>
      </w:r>
    </w:p>
    <w:p w14:paraId="47000000" w14:textId="08F82134" w:rsidR="00FC0DF1" w:rsidRDefault="00EF2AF3">
      <w:pPr>
        <w:spacing w:before="120" w:after="120" w:line="320" w:lineRule="exact"/>
        <w:jc w:val="both"/>
      </w:pPr>
      <w:r>
        <w:t xml:space="preserve">1.3. Информационная поддержка Соревнования осуществляется на Сайте Соревнования, расположенном в сети Интернет по адресу: </w:t>
      </w:r>
      <w:hyperlink r:id="rId5" w:history="1">
        <w:r>
          <w:rPr>
            <w:rStyle w:val="13"/>
          </w:rPr>
          <w:t>https://data-fusion.ru</w:t>
        </w:r>
      </w:hyperlink>
      <w:r>
        <w:t xml:space="preserve"> и на Платформе Соревнования, расположенной в сети Интернет по адресу: </w:t>
      </w:r>
      <w:hyperlink r:id="rId6" w:history="1">
        <w:r>
          <w:rPr>
            <w:rStyle w:val="16"/>
          </w:rPr>
          <w:t>https://ods.ai/tracks/data-fusion-2023-competitions</w:t>
        </w:r>
      </w:hyperlink>
      <w:r>
        <w:t>.</w:t>
      </w:r>
    </w:p>
    <w:p w14:paraId="48000000" w14:textId="77777777" w:rsidR="00FC0DF1" w:rsidRDefault="00EF2AF3">
      <w:pPr>
        <w:spacing w:before="120" w:after="120" w:line="320" w:lineRule="exact"/>
        <w:jc w:val="both"/>
      </w:pPr>
      <w:r>
        <w:t xml:space="preserve">1.4. Соревнование проводится на территории Российской Федерации на Платформе Соревнования. </w:t>
      </w:r>
    </w:p>
    <w:p w14:paraId="49000000" w14:textId="33214AD3" w:rsidR="00FC0DF1" w:rsidRDefault="00EF2AF3">
      <w:pPr>
        <w:spacing w:before="120" w:after="120" w:line="320" w:lineRule="exact"/>
        <w:jc w:val="both"/>
      </w:pPr>
      <w:r>
        <w:t>1.5. Организатор</w:t>
      </w:r>
      <w:r w:rsidR="00F27011">
        <w:t xml:space="preserve"> и Оператор</w:t>
      </w:r>
      <w:r>
        <w:t xml:space="preserve"> информиру</w:t>
      </w:r>
      <w:r w:rsidR="00F27011">
        <w:t>ю</w:t>
      </w:r>
      <w:r>
        <w:t xml:space="preserve">т о проводимом Соревновании следующими способами: путем размещения рекламно-информационных материалов о нем на Сайте Соревнования </w:t>
      </w:r>
      <w:hyperlink r:id="rId7" w:history="1">
        <w:r>
          <w:rPr>
            <w:rStyle w:val="13"/>
          </w:rPr>
          <w:t>https://data-fusion.ru</w:t>
        </w:r>
      </w:hyperlink>
      <w:r>
        <w:t xml:space="preserve"> и на Платформе Соревнования </w:t>
      </w:r>
      <w:hyperlink r:id="rId8" w:history="1">
        <w:r>
          <w:rPr>
            <w:rStyle w:val="16"/>
          </w:rPr>
          <w:t>https://ods.ai/tracks/data-fusion-2023-competitions</w:t>
        </w:r>
      </w:hyperlink>
      <w:r>
        <w:t>, а также иными способами по выбору Организатора</w:t>
      </w:r>
      <w:r w:rsidR="00F27011">
        <w:t xml:space="preserve"> и Оператора</w:t>
      </w:r>
      <w:r>
        <w:t xml:space="preserve"> Соревнования при проведении кампании по стимулированию привлечения претендентов и участников в Соревновании в сети «Интернет» без проведения прямых коммуникаций.</w:t>
      </w:r>
    </w:p>
    <w:p w14:paraId="4A000000" w14:textId="13FDFB28" w:rsidR="00FC0DF1" w:rsidRDefault="00EF2AF3">
      <w:pPr>
        <w:spacing w:before="120" w:after="120" w:line="320" w:lineRule="exact"/>
        <w:jc w:val="both"/>
      </w:pPr>
      <w:r>
        <w:t>1.6. Организатор</w:t>
      </w:r>
      <w:r w:rsidR="00F27011">
        <w:t xml:space="preserve"> и Оператор</w:t>
      </w:r>
      <w:r>
        <w:t xml:space="preserve"> оставля</w:t>
      </w:r>
      <w:r w:rsidR="00F27011">
        <w:t>ю</w:t>
      </w:r>
      <w:r>
        <w:t xml:space="preserve">т за собой право в одностороннем порядке вносить изменения в Правила с обязательной публикацией таких изменений на Платформе Соревнования. В случае несогласия с Правилами или его обновлениями Участники обязаны отказаться от использования Платформы Соревнования и от участия в Соревновании посредством направления электронного письма об отказе в участии в Соревновании по адресу </w:t>
      </w:r>
      <w:hyperlink r:id="rId9" w:history="1">
        <w:r w:rsidR="00F27011" w:rsidRPr="00433866">
          <w:rPr>
            <w:rStyle w:val="aa"/>
          </w:rPr>
          <w:t>support@datasouls.com</w:t>
        </w:r>
      </w:hyperlink>
      <w:r w:rsidR="00F27011">
        <w:t>.</w:t>
      </w:r>
    </w:p>
    <w:p w14:paraId="4B000000" w14:textId="77777777" w:rsidR="00FC0DF1" w:rsidRDefault="00EF2AF3">
      <w:pPr>
        <w:spacing w:before="120" w:after="120" w:line="320" w:lineRule="exact"/>
        <w:jc w:val="both"/>
      </w:pPr>
      <w:r>
        <w:t>1.7. Соревнование не является лотереей, в том числе стимулирующей лотереей, пари, тотализатором, азартной игрой, основанной на риске, требования Федерального закона РФ №138−ФЗ от 11.11.2003 г. «О лотереях» на него не распространяются. Нормы главы 29 Налогового кодекса Российской Федерации не применяются.</w:t>
      </w:r>
    </w:p>
    <w:p w14:paraId="4C000000" w14:textId="1198F35E" w:rsidR="00FC0DF1" w:rsidRDefault="00EF2AF3">
      <w:pPr>
        <w:spacing w:before="120" w:after="120" w:line="320" w:lineRule="exact"/>
        <w:jc w:val="both"/>
      </w:pPr>
      <w:r>
        <w:t xml:space="preserve">1.8. Цель проведения Соревнования – поддержка исследовательской деятельности </w:t>
      </w:r>
      <w:r w:rsidR="008113A6">
        <w:t>Инициатора</w:t>
      </w:r>
      <w:r w:rsidR="00F27011">
        <w:t xml:space="preserve"> </w:t>
      </w:r>
      <w:r>
        <w:t>в области анализа данных, машинного обучения и искусственного интеллекта, обмен мнениями и создание отраслевого сообщества экспертов в области анализа данных, машинного обучения и искусственного интеллекта.</w:t>
      </w:r>
    </w:p>
    <w:p w14:paraId="4D000000" w14:textId="2B2FC3EB" w:rsidR="00FC0DF1" w:rsidRDefault="00EF2AF3">
      <w:pPr>
        <w:spacing w:before="120" w:after="120" w:line="320" w:lineRule="exact"/>
        <w:jc w:val="both"/>
      </w:pPr>
      <w:r>
        <w:lastRenderedPageBreak/>
        <w:t>1.9. Организатор</w:t>
      </w:r>
      <w:r w:rsidR="00F27011">
        <w:t xml:space="preserve"> и Оператор</w:t>
      </w:r>
      <w:r>
        <w:t xml:space="preserve"> Соревнования оставля</w:t>
      </w:r>
      <w:r w:rsidR="00F27011">
        <w:t>ю</w:t>
      </w:r>
      <w:r>
        <w:t>т за собой право нанимать подрядчиков для работ по организации Соревнования.</w:t>
      </w:r>
    </w:p>
    <w:p w14:paraId="4E000000" w14:textId="77777777" w:rsidR="00FC0DF1" w:rsidRDefault="00EF2AF3">
      <w:pPr>
        <w:spacing w:before="120" w:after="120" w:line="320" w:lineRule="exact"/>
        <w:jc w:val="both"/>
        <w:rPr>
          <w:b/>
        </w:rPr>
      </w:pPr>
      <w:r>
        <w:rPr>
          <w:b/>
        </w:rPr>
        <w:t xml:space="preserve">2. Сроки проведения Соревнования </w:t>
      </w:r>
    </w:p>
    <w:p w14:paraId="4F000000" w14:textId="77777777" w:rsidR="00FC0DF1" w:rsidRDefault="00EF2AF3">
      <w:pPr>
        <w:spacing w:before="120" w:after="120" w:line="320" w:lineRule="exact"/>
        <w:jc w:val="both"/>
      </w:pPr>
      <w:r>
        <w:t>2.1. Общий срок проведения Соревнования – период с 07.02.2023 по 14.04.2023 включительно, который включает в себя следующие периоды, с учетом положений Правил Соревнования:</w:t>
      </w:r>
    </w:p>
    <w:p w14:paraId="50000000" w14:textId="77777777" w:rsidR="00FC0DF1" w:rsidRDefault="00EF2AF3">
      <w:pPr>
        <w:spacing w:before="120" w:after="120" w:line="320" w:lineRule="exact"/>
        <w:jc w:val="both"/>
      </w:pPr>
      <w:r>
        <w:t>2.1.1. Сроки составляющих периодов проведения Соревнования, включая Турниры Соревнования, по результатам которых определяются призовые места и Победители Соревнования:</w:t>
      </w:r>
    </w:p>
    <w:p w14:paraId="51000000" w14:textId="77777777" w:rsidR="00FC0DF1" w:rsidRDefault="00EF2AF3">
      <w:pPr>
        <w:spacing w:before="120" w:after="120" w:line="320" w:lineRule="exact"/>
        <w:jc w:val="both"/>
      </w:pPr>
      <w:r>
        <w:t>2.1.1.1. Общий период участия в Соревновании:</w:t>
      </w:r>
    </w:p>
    <w:p w14:paraId="52000000" w14:textId="77777777" w:rsidR="00FC0DF1" w:rsidRDefault="00EF2AF3" w:rsidP="00F27011">
      <w:pPr>
        <w:spacing w:before="120" w:after="120" w:line="320" w:lineRule="exact"/>
        <w:jc w:val="both"/>
      </w:pPr>
      <w:r>
        <w:t>2.1.1.1.1 Период регистрации с 07.02.2023 12:00 по 02.04.2023 до 23:59 (по московскому времени) и период совершения действий онлайн для участия в Соревновании - с 07.02.2023 12:00 по 03.04.2023 12:00 включительно.</w:t>
      </w:r>
    </w:p>
    <w:p w14:paraId="53000000" w14:textId="77777777" w:rsidR="00FC0DF1" w:rsidRDefault="00EF2AF3" w:rsidP="00F27011">
      <w:pPr>
        <w:spacing w:before="120" w:after="120" w:line="320" w:lineRule="exact"/>
        <w:jc w:val="both"/>
      </w:pPr>
      <w:r>
        <w:t>2.1.1.1.2. Период загрузки решений по задачам Соревнования с 07.02.2023 12:00 (по московскому времени) по 02.04.2023 до 23:59 (по московскому времени).</w:t>
      </w:r>
    </w:p>
    <w:p w14:paraId="54000000" w14:textId="77777777" w:rsidR="00FC0DF1" w:rsidRDefault="00EF2AF3">
      <w:pPr>
        <w:spacing w:before="120" w:after="120" w:line="320" w:lineRule="exact"/>
        <w:jc w:val="both"/>
      </w:pPr>
      <w:r>
        <w:t>2.1.1.2. Первый Период Соревнования, включающий Квалификационный Отбор участников Соревнования для участия в Промежуточном Турнире:</w:t>
      </w:r>
    </w:p>
    <w:p w14:paraId="55000000" w14:textId="77777777" w:rsidR="00FC0DF1" w:rsidRDefault="00EF2AF3" w:rsidP="00F27011">
      <w:pPr>
        <w:spacing w:before="120" w:after="120" w:line="320" w:lineRule="exact"/>
        <w:jc w:val="both"/>
      </w:pPr>
      <w:r>
        <w:t>2.1.1.2.1. Квалификационный период загрузки решений для участия в Промежуточном Турнире по задачам Соревнования - с 07.02.2023 12:00 по 05.03.2023 до 23:59 (по московскому времени).</w:t>
      </w:r>
    </w:p>
    <w:p w14:paraId="56000000" w14:textId="77777777" w:rsidR="00FC0DF1" w:rsidRDefault="00EF2AF3" w:rsidP="00F27011">
      <w:pPr>
        <w:spacing w:before="120" w:after="120" w:line="320" w:lineRule="exact"/>
        <w:jc w:val="both"/>
      </w:pPr>
      <w:r>
        <w:t>2.1.1.2.2. Период подготовки решений для участия в Промежуточном Турнире успешно прошедших Квалификационный Отбор на Промежуточный Турнир посредством прямой коммуникации с представителями Организатора Соревнования - с 06.03.2023 12:00 по 07.03.2023 до 12:00 (по московскому времени).</w:t>
      </w:r>
    </w:p>
    <w:p w14:paraId="57000000" w14:textId="77777777" w:rsidR="00FC0DF1" w:rsidRDefault="00EF2AF3" w:rsidP="00F27011">
      <w:pPr>
        <w:spacing w:before="120" w:after="120" w:line="320" w:lineRule="exact"/>
        <w:jc w:val="both"/>
      </w:pPr>
      <w:r>
        <w:t>2.1.1.2.3. Период определения Победителей в Промежуточном Турнире по задачам Соревнования - с 06.03.2023 по 11.03.2023 до 23:59 (по московскому времени).</w:t>
      </w:r>
    </w:p>
    <w:p w14:paraId="58000000" w14:textId="77777777" w:rsidR="00FC0DF1" w:rsidRDefault="00EF2AF3">
      <w:pPr>
        <w:spacing w:before="120" w:after="120" w:line="320" w:lineRule="exact"/>
        <w:jc w:val="both"/>
      </w:pPr>
      <w:r>
        <w:t>2.1.2.3. Второй Период Соревнования, включающий Заключительный Квалификационный Отбор участников Соревнования для участия в Финальном Турнире:</w:t>
      </w:r>
    </w:p>
    <w:p w14:paraId="59000000" w14:textId="77777777" w:rsidR="00FC0DF1" w:rsidRDefault="00EF2AF3" w:rsidP="00F27011">
      <w:pPr>
        <w:spacing w:before="120" w:after="120" w:line="320" w:lineRule="exact"/>
        <w:jc w:val="both"/>
      </w:pPr>
      <w:r>
        <w:t>2.1.1.3.1. Квалификационный период загрузки решений для участия в Финальном Турнире по задачам Соревнования - с 07.02.2023 12:00 по 02.04.2023 до 23:59 (по московскому времени).</w:t>
      </w:r>
    </w:p>
    <w:p w14:paraId="5A000000" w14:textId="77777777" w:rsidR="00FC0DF1" w:rsidRDefault="00EF2AF3" w:rsidP="00F27011">
      <w:pPr>
        <w:spacing w:before="120" w:after="120" w:line="320" w:lineRule="exact"/>
        <w:jc w:val="both"/>
      </w:pPr>
      <w:r>
        <w:t>2.1.1.3.2. Период выбора двух итоговых решений и их фиксация на Платформе Соревнования для участия в Заключительном Квалификационном Отборе на Финальный Турнир с 07.02.2023 по 03.04.2023 до 12:00 (по московскому времени).</w:t>
      </w:r>
    </w:p>
    <w:p w14:paraId="5B000000" w14:textId="77777777" w:rsidR="00FC0DF1" w:rsidRDefault="00EF2AF3" w:rsidP="00F27011">
      <w:pPr>
        <w:spacing w:before="120" w:after="120" w:line="320" w:lineRule="exact"/>
        <w:jc w:val="both"/>
      </w:pPr>
      <w:r>
        <w:t>2.1.1.3.3. Период подготовки решений для участия в Финальном Турнире успешно прошедших Заключительный Квалификационный Отбор на Финальный Турнир посредством прямой коммуникации с представителями Организатора Соревнования - с 03.04.2023 12:00 по 04.04.2023 до 12:00 (по московскому времени).</w:t>
      </w:r>
    </w:p>
    <w:p w14:paraId="5D000000" w14:textId="56179CF8" w:rsidR="00FC0DF1" w:rsidRDefault="00EF2AF3">
      <w:pPr>
        <w:spacing w:before="120" w:after="120" w:line="320" w:lineRule="exact"/>
        <w:jc w:val="both"/>
      </w:pPr>
      <w:r>
        <w:t>2.1.1.3.4. Период определения Победителей в Промежуточном Турнире по задачам Соревнования - до 23:59 (по московскому времени) 14.04.2023.</w:t>
      </w:r>
    </w:p>
    <w:p w14:paraId="5E000000" w14:textId="77777777" w:rsidR="00FC0DF1" w:rsidRDefault="00EF2AF3">
      <w:pPr>
        <w:spacing w:before="120" w:after="120" w:line="320" w:lineRule="exact"/>
        <w:jc w:val="both"/>
      </w:pPr>
      <w:r>
        <w:t>2.1.2. Сроки проведения основной задачи Соревнования (</w:t>
      </w:r>
      <w:proofErr w:type="spellStart"/>
      <w:r>
        <w:t>Attack</w:t>
      </w:r>
      <w:proofErr w:type="spellEnd"/>
      <w:r>
        <w:t>):</w:t>
      </w:r>
    </w:p>
    <w:p w14:paraId="5F000000" w14:textId="44352C0F" w:rsidR="00FC0DF1" w:rsidRDefault="00EF2AF3" w:rsidP="00F27011">
      <w:pPr>
        <w:spacing w:before="120" w:after="120" w:line="320" w:lineRule="exact"/>
        <w:jc w:val="both"/>
      </w:pPr>
      <w:r>
        <w:t xml:space="preserve">2.1.2.1. Период регистрации с </w:t>
      </w:r>
      <w:r w:rsidR="00F27011">
        <w:t>07.02.2023 12:00 по 02.04.2023 </w:t>
      </w:r>
      <w:r>
        <w:t>до 23:59 (по московскому времени) и период совершения действий онлайн для участия в Соревновании - с 07.02.2023 12:00 по 03.04.2023 12:00 включительно.</w:t>
      </w:r>
    </w:p>
    <w:p w14:paraId="60000000" w14:textId="77777777" w:rsidR="00FC0DF1" w:rsidRDefault="00EF2AF3" w:rsidP="00F27011">
      <w:pPr>
        <w:spacing w:before="120" w:after="120" w:line="320" w:lineRule="exact"/>
        <w:jc w:val="both"/>
      </w:pPr>
      <w:r>
        <w:lastRenderedPageBreak/>
        <w:t>2.1.2.2. Период загрузки решений по основной задаче Соревнования с 07.02.2023 12:00 по 02.04.2023 до 23:59 (по московскому времени).</w:t>
      </w:r>
    </w:p>
    <w:p w14:paraId="61000000" w14:textId="77777777" w:rsidR="00FC0DF1" w:rsidRDefault="00EF2AF3" w:rsidP="00F27011">
      <w:pPr>
        <w:spacing w:before="120" w:after="120" w:line="320" w:lineRule="exact"/>
        <w:jc w:val="both"/>
      </w:pPr>
      <w:r>
        <w:t>2.1.2.3. Период загрузки решений для участия в Квалификационном Отборе в рамках Первого Периода для участия в Промежуточном Турнире по основной задаче Соревнования - с 07.02.2023 12:00 по 05.03.2023 до 23:59 (по московскому времени).</w:t>
      </w:r>
    </w:p>
    <w:p w14:paraId="62000000" w14:textId="77777777" w:rsidR="00FC0DF1" w:rsidRDefault="00EF2AF3" w:rsidP="00F27011">
      <w:pPr>
        <w:spacing w:before="120" w:after="120" w:line="320" w:lineRule="exact"/>
        <w:jc w:val="both"/>
      </w:pPr>
      <w:r>
        <w:t>2.1.2.4. Период подготовки решений для участия в Промежуточном Турнире успешно прошедших Квалификационный Отбор на Промежуточный Турнир посредством прямой коммуникации с представителями Организатора Соревнования - с 06.03.2023 12:00 по 07.03.2023 до 12:00 (по московскому времени).</w:t>
      </w:r>
    </w:p>
    <w:p w14:paraId="63000000" w14:textId="77777777" w:rsidR="00FC0DF1" w:rsidRDefault="00EF2AF3" w:rsidP="00F27011">
      <w:pPr>
        <w:spacing w:before="120" w:after="120" w:line="320" w:lineRule="exact"/>
        <w:jc w:val="both"/>
      </w:pPr>
      <w:r>
        <w:t>2.1.2.5. Период определения Победителей в Промежуточном Турнире по основной задаче Соревнования - с 06.03.2023 по 11.03.2023 до 23:59 (по московскому времени).</w:t>
      </w:r>
    </w:p>
    <w:p w14:paraId="64000000" w14:textId="77777777" w:rsidR="00FC0DF1" w:rsidRDefault="00EF2AF3" w:rsidP="00F27011">
      <w:pPr>
        <w:spacing w:before="120" w:after="120" w:line="320" w:lineRule="exact"/>
        <w:jc w:val="both"/>
      </w:pPr>
      <w:r>
        <w:t>2.1.2.6. Период выбора двух итоговых решений по основной задаче Соревнования из всех загруженных Участником или Командой Участников и их фиксация на Платформе Соревнования для участия в Квалификационном Отборе на Финальный Турнир с 07.02.2023 по 03.04.2023 до 12:00 (по московскому времени).</w:t>
      </w:r>
    </w:p>
    <w:p w14:paraId="65000000" w14:textId="77777777" w:rsidR="00FC0DF1" w:rsidRDefault="00EF2AF3" w:rsidP="00F27011">
      <w:pPr>
        <w:spacing w:before="120" w:after="120" w:line="320" w:lineRule="exact"/>
        <w:jc w:val="both"/>
      </w:pPr>
      <w:r>
        <w:t>2.1.2.7. Период подготовки решений по основной задаче Соревнования для участия в Финальном Турнире успешно прошедших Заключительный Квалификационный Отбор на Финальный Турнир посредством прямой коммуникации с представителями Организатора Соревнования - с 03.04.2023 12:00 по 04.04.2023 до 12:00 (по московскому времени).</w:t>
      </w:r>
    </w:p>
    <w:p w14:paraId="66000000" w14:textId="77777777" w:rsidR="00FC0DF1" w:rsidRDefault="00EF2AF3" w:rsidP="00F27011">
      <w:pPr>
        <w:spacing w:before="120" w:after="120" w:line="320" w:lineRule="exact"/>
        <w:jc w:val="both"/>
      </w:pPr>
      <w:r>
        <w:t>2.1.2.8. Период определения и уведомления Победителей основной задачи Соревнования по результатам Финального Турнира – до 23:59 (по московскому времени) 14.04.2023.</w:t>
      </w:r>
    </w:p>
    <w:p w14:paraId="67000000" w14:textId="77777777" w:rsidR="00FC0DF1" w:rsidRDefault="00EF2AF3">
      <w:pPr>
        <w:spacing w:before="120" w:after="120" w:line="320" w:lineRule="exact"/>
        <w:jc w:val="both"/>
      </w:pPr>
      <w:r>
        <w:t>2.1.3. Сроки проведения второй задачи Соревнования Защита (Defence):</w:t>
      </w:r>
    </w:p>
    <w:p w14:paraId="68000000" w14:textId="7B8D8E3B" w:rsidR="00FC0DF1" w:rsidRDefault="00EF2AF3" w:rsidP="00F27011">
      <w:pPr>
        <w:spacing w:before="120" w:after="120" w:line="320" w:lineRule="exact"/>
        <w:jc w:val="both"/>
      </w:pPr>
      <w:r>
        <w:t xml:space="preserve">2.1.3.1. Период регистрации с 07.02.2023 12:00 по </w:t>
      </w:r>
      <w:r w:rsidR="009D1CDE">
        <w:t>02.04.2023 </w:t>
      </w:r>
      <w:r>
        <w:t>до 23:59 (по московскому времени) и период совершения действий онлайн для участия в Соревновании - с 07.02.2023 12:00 по 03.04.2023 12:00 включительно.</w:t>
      </w:r>
    </w:p>
    <w:p w14:paraId="69000000" w14:textId="77777777" w:rsidR="00FC0DF1" w:rsidRDefault="00EF2AF3" w:rsidP="00F27011">
      <w:pPr>
        <w:spacing w:before="120" w:after="120" w:line="320" w:lineRule="exact"/>
        <w:jc w:val="both"/>
      </w:pPr>
      <w:r>
        <w:t>2.1.3.2. Период загрузки решений по второй задаче Соревнования с 07.02.2023 12:00 по 02.04.2023 до 23:59 (по московскому времени).</w:t>
      </w:r>
    </w:p>
    <w:p w14:paraId="6A000000" w14:textId="77777777" w:rsidR="00FC0DF1" w:rsidRDefault="00EF2AF3" w:rsidP="00F27011">
      <w:pPr>
        <w:spacing w:before="120" w:after="120" w:line="320" w:lineRule="exact"/>
        <w:jc w:val="both"/>
      </w:pPr>
      <w:r>
        <w:t>2.1.3.3. Период загрузки решений для участия в Квалификационном Отборе в рамках Первого Периода для участия в Промежуточном Турнире по второй задаче Соревнования - с 07.02.2023 12:00 по 05.03.2023 до 23:59 (по московскому времени).</w:t>
      </w:r>
    </w:p>
    <w:p w14:paraId="6B000000" w14:textId="77777777" w:rsidR="00FC0DF1" w:rsidRDefault="00EF2AF3" w:rsidP="00F27011">
      <w:pPr>
        <w:spacing w:before="120" w:after="120" w:line="320" w:lineRule="exact"/>
        <w:jc w:val="both"/>
      </w:pPr>
      <w:r>
        <w:t>2.1.3.4. Период определения Победителей по второй задаче Соревнования в Промежуточном Турнире - с 06.03.2023 по 11.03.2023 до 23:59 (по московскому времени).</w:t>
      </w:r>
    </w:p>
    <w:p w14:paraId="6C000000" w14:textId="77777777" w:rsidR="00FC0DF1" w:rsidRDefault="00EF2AF3" w:rsidP="00F27011">
      <w:pPr>
        <w:spacing w:before="120" w:after="120" w:line="320" w:lineRule="exact"/>
        <w:jc w:val="both"/>
      </w:pPr>
      <w:r>
        <w:t>2.1.3.5. Период выбора двух итоговых решений по второй задаче Соревнования из всех загруженных Участником или Командой Участников и их фиксация на Платформе Соревнования для участия в Финальном Турнире с 07.02.2023 по 03.04.2023 до 12:00 (по московскому времени).</w:t>
      </w:r>
    </w:p>
    <w:p w14:paraId="6D000000" w14:textId="77777777" w:rsidR="00FC0DF1" w:rsidRDefault="00EF2AF3" w:rsidP="00F27011">
      <w:pPr>
        <w:spacing w:before="120" w:after="120" w:line="320" w:lineRule="exact"/>
        <w:jc w:val="both"/>
      </w:pPr>
      <w:r>
        <w:t>2.1.3.6. Период определения и уведомления Победителей второй задачи Соревнования по результатам Финального Турнира – до 23:59 (по московскому времени) 14.04.2023.</w:t>
      </w:r>
    </w:p>
    <w:p w14:paraId="6E000000" w14:textId="77777777" w:rsidR="00FC0DF1" w:rsidRDefault="00EF2AF3">
      <w:pPr>
        <w:spacing w:before="120" w:after="120" w:line="320" w:lineRule="exact"/>
        <w:jc w:val="both"/>
      </w:pPr>
      <w:r>
        <w:t>2.2. Награждение Победителей Соревнования состоится не позднее 28.04.2023 (точная дата будет объявлена дополнительно на Платформе Соревнования).</w:t>
      </w:r>
    </w:p>
    <w:p w14:paraId="6F000000" w14:textId="77777777" w:rsidR="00FC0DF1" w:rsidRDefault="00EF2AF3">
      <w:pPr>
        <w:spacing w:before="120" w:after="120" w:line="320" w:lineRule="exact"/>
        <w:jc w:val="both"/>
      </w:pPr>
      <w:r>
        <w:t>2.3. Выплата денежных призов Победителям Соревнования состоится не позднее 15.12.2023.</w:t>
      </w:r>
    </w:p>
    <w:p w14:paraId="70000000" w14:textId="77777777" w:rsidR="00FC0DF1" w:rsidRDefault="00FC0DF1">
      <w:pPr>
        <w:spacing w:before="120" w:after="120" w:line="320" w:lineRule="exact"/>
        <w:jc w:val="both"/>
      </w:pPr>
    </w:p>
    <w:p w14:paraId="71000000" w14:textId="77777777" w:rsidR="00FC0DF1" w:rsidRDefault="00EF2AF3">
      <w:pPr>
        <w:spacing w:before="120" w:after="120" w:line="320" w:lineRule="exact"/>
      </w:pPr>
      <w:r>
        <w:rPr>
          <w:b/>
        </w:rPr>
        <w:lastRenderedPageBreak/>
        <w:t>3. Условия участия в Соревновании</w:t>
      </w:r>
    </w:p>
    <w:p w14:paraId="72000000" w14:textId="03E2B9F3" w:rsidR="00FC0DF1" w:rsidRDefault="00EF2AF3">
      <w:pPr>
        <w:spacing w:before="120" w:after="120" w:line="320" w:lineRule="exact"/>
        <w:jc w:val="both"/>
      </w:pPr>
      <w:r>
        <w:t>3.1. Участником Соревнования признается физическое лицо, достигшее 16</w:t>
      </w:r>
      <w:r w:rsidR="009D1CDE">
        <w:t xml:space="preserve"> </w:t>
      </w:r>
      <w:r>
        <w:t xml:space="preserve"> лет, которое является гражданином Российской Федерации либо гражданином страны, входящей в состав СНГ (Содружества Независимых Государств), также которое прошло регистрацию на Платформе Соревнования, выразило согласие с Правилами (посредством нажатия кнопки «Участвовать» и/или «Отправить решение»), выразило согласие на обработку его персональных данных и выполнило Соревновательное задание (далее – Задача Соревнования) в соответствии с требованиями Правил (далее – Участник). </w:t>
      </w:r>
    </w:p>
    <w:p w14:paraId="73000000" w14:textId="77777777" w:rsidR="00FC0DF1" w:rsidRDefault="00EF2AF3" w:rsidP="00F27011">
      <w:pPr>
        <w:spacing w:before="120" w:after="120" w:line="320" w:lineRule="exact"/>
        <w:jc w:val="both"/>
      </w:pPr>
      <w:r>
        <w:t>3.1.1. Участники Соревнования после прохождения регистрации на Платформе Соревнования и получения доступа в личный кабинет, могут объединяться в группы для совместного выполнения Задачи Соревнования, формируя Команду Участников. Команда Участников – группа Участников, действующих от своего имени, выполнившая Задачу Соревнования как единый участник в соответствии с требованиями Правил проведения Соревнования.</w:t>
      </w:r>
    </w:p>
    <w:p w14:paraId="74000000" w14:textId="2CF778F7" w:rsidR="00FC0DF1" w:rsidRDefault="00EF2AF3" w:rsidP="00F27011">
      <w:pPr>
        <w:spacing w:before="120" w:after="120" w:line="320" w:lineRule="exact"/>
        <w:jc w:val="both"/>
      </w:pPr>
      <w:r>
        <w:t>3.1.2. Состав Команды Участников не может превышать 4 (четырех) Участников и 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 w:rsidR="002B5D99">
        <w:t>шестнадцати</w:t>
      </w:r>
      <w:r w:rsidR="002B5D99">
        <w:rPr>
          <w:spacing w:val="1"/>
        </w:rPr>
        <w:t xml:space="preserve"> </w:t>
      </w:r>
      <w:r>
        <w:t>лет</w:t>
      </w:r>
      <w:r w:rsidR="009D1CDE">
        <w:t>.</w:t>
      </w:r>
      <w:r>
        <w:t xml:space="preserve">  </w:t>
      </w:r>
    </w:p>
    <w:p w14:paraId="75000000" w14:textId="110CAF98" w:rsidR="00FC0DF1" w:rsidRDefault="00EF2AF3" w:rsidP="00F27011">
      <w:pPr>
        <w:spacing w:before="120" w:after="120" w:line="320" w:lineRule="exact"/>
        <w:jc w:val="both"/>
      </w:pPr>
      <w:r>
        <w:t>3.1.3. Состав</w:t>
      </w:r>
      <w:r w:rsidR="008113A6">
        <w:t xml:space="preserve"> </w:t>
      </w:r>
      <w:r w:rsidR="002B5D99">
        <w:t>Команды</w:t>
      </w:r>
      <w:r>
        <w:t xml:space="preserve"> Участников формируется и фиксируется посредством функционала личного кабинета Участника. Выход из Команды Участников и/или переход Участника в другую Команду Участников во время участия в Соревновании не предусмотрен.</w:t>
      </w:r>
    </w:p>
    <w:p w14:paraId="77000000" w14:textId="1E893DCF" w:rsidR="00FC0DF1" w:rsidRDefault="00EF2AF3" w:rsidP="00F27011">
      <w:pPr>
        <w:spacing w:before="120" w:after="120" w:line="320" w:lineRule="exact"/>
        <w:jc w:val="both"/>
      </w:pPr>
      <w:r>
        <w:t>3.1.4. Победа в Промежуточном Турнире присуждается Составу Команды Участников, актуальному на момент Квалификационного Отбора.</w:t>
      </w:r>
    </w:p>
    <w:p w14:paraId="78000000" w14:textId="2CE863AA" w:rsidR="00FC0DF1" w:rsidRDefault="00EF2AF3">
      <w:pPr>
        <w:spacing w:before="120" w:after="120" w:line="320" w:lineRule="exact"/>
        <w:jc w:val="both"/>
      </w:pPr>
      <w:r>
        <w:t>3.2. К участию в Соревновании не допускаются аффилированные лица Инициатора, Организатора, Оператора, Фонда и иные лица,</w:t>
      </w:r>
      <w:r>
        <w:rPr>
          <w:spacing w:val="1"/>
        </w:rPr>
        <w:t xml:space="preserve"> </w:t>
      </w:r>
      <w:r>
        <w:t>прямо или косвенно связанные с организацией проведения данного Соревнования,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rPr>
          <w:spacing w:val="-1"/>
        </w:rPr>
        <w:t>работники</w:t>
      </w:r>
      <w:r>
        <w:rPr>
          <w:spacing w:val="-13"/>
        </w:rPr>
        <w:t xml:space="preserve"> </w:t>
      </w:r>
      <w:r>
        <w:t>Инициатора, Организатора, Оператора и Фонда</w:t>
      </w:r>
      <w:r w:rsidR="009D1CDE">
        <w:t xml:space="preserve"> либо их аффилированные лица</w:t>
      </w:r>
      <w:r>
        <w:t>.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внесоревновательному</w:t>
      </w:r>
      <w:r>
        <w:rPr>
          <w:spacing w:val="-13"/>
        </w:rPr>
        <w:t xml:space="preserve"> </w:t>
      </w:r>
      <w:r>
        <w:t>участию</w:t>
      </w:r>
      <w:r>
        <w:rPr>
          <w:spacing w:val="-13"/>
        </w:rPr>
        <w:t xml:space="preserve"> </w:t>
      </w:r>
      <w:r>
        <w:t>(без</w:t>
      </w:r>
      <w:r>
        <w:rPr>
          <w:spacing w:val="-12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получения призовых выплат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вознаграждений) в 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Соревнования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допущены работники Инициатора. Работники Инициатора, допущенные к решению Задачи Соревнования</w:t>
      </w:r>
      <w:r w:rsidR="009D1CDE">
        <w:t>,</w:t>
      </w:r>
      <w:r>
        <w:t xml:space="preserve">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с У</w:t>
      </w:r>
      <w:r>
        <w:t>частниками</w:t>
      </w:r>
      <w:r>
        <w:rPr>
          <w:spacing w:val="-1"/>
        </w:rPr>
        <w:t xml:space="preserve"> </w:t>
      </w:r>
      <w:r>
        <w:t xml:space="preserve">Соревнования. </w:t>
      </w:r>
    </w:p>
    <w:p w14:paraId="7A000000" w14:textId="62EDBDA5" w:rsidR="00FC0DF1" w:rsidRDefault="00EF2AF3">
      <w:pPr>
        <w:spacing w:before="120" w:after="120" w:line="320" w:lineRule="exact"/>
        <w:jc w:val="both"/>
      </w:pPr>
      <w:r>
        <w:t>3.3. Каждый Участник обязан в период с 07.02.2023 по 02.04.2023</w:t>
      </w:r>
      <w:r>
        <w:rPr>
          <w:rFonts w:ascii="TimesNewRomanPSMT" w:hAnsi="TimesNewRomanPSMT"/>
        </w:rPr>
        <w:t xml:space="preserve"> </w:t>
      </w:r>
      <w:r>
        <w:t xml:space="preserve">включительно пройти регистрацию, ознакомиться и принять Правила (посредством нажатия кнопки «Участвовать» и/или «Отправить решение», что подтверждает согласие на принятие условий Правил, в соответствующей веб-форме) и выполнить Задачу Соревнования. </w:t>
      </w:r>
    </w:p>
    <w:p w14:paraId="7B000000" w14:textId="77777777" w:rsidR="00FC0DF1" w:rsidRDefault="00EF2AF3">
      <w:pPr>
        <w:spacing w:before="120" w:after="120"/>
        <w:jc w:val="both"/>
        <w:rPr>
          <w:b/>
        </w:rPr>
      </w:pPr>
      <w:r>
        <w:rPr>
          <w:b/>
        </w:rPr>
        <w:t>Задача Атака (</w:t>
      </w:r>
      <w:proofErr w:type="spellStart"/>
      <w:r>
        <w:rPr>
          <w:b/>
        </w:rPr>
        <w:t>Attack</w:t>
      </w:r>
      <w:proofErr w:type="spellEnd"/>
      <w:r>
        <w:rPr>
          <w:b/>
        </w:rPr>
        <w:t>) </w:t>
      </w:r>
    </w:p>
    <w:p w14:paraId="7C000000" w14:textId="77777777" w:rsidR="00FC0DF1" w:rsidRDefault="00EF2AF3">
      <w:pPr>
        <w:spacing w:before="120" w:after="120"/>
        <w:jc w:val="both"/>
      </w:pPr>
      <w:r>
        <w:t>Основной Задачей Соревнования Атака (</w:t>
      </w:r>
      <w:proofErr w:type="spellStart"/>
      <w:r>
        <w:t>Attack</w:t>
      </w:r>
      <w:proofErr w:type="spellEnd"/>
      <w:r>
        <w:t>) является создание программного комплекса, представляющего собой программный код, который на основе полученных на входе данных (транзакции клиентов банка), а также заранее обученной модели машинного обучения (мишень для атаки), на выходе представляет собой программное решение по внесению ограниченных изменений в данные с целью наиболее эффективного изменения результатов работы модели машинного обучения (мишени). Решения участников отправляются в автоматическую проверяющую систему и качество решений проверяется на тестовых данных и заранее предоставленной модели машинного обучения (мишени).</w:t>
      </w:r>
    </w:p>
    <w:p w14:paraId="7E000000" w14:textId="48E82FE6" w:rsidR="00FC0DF1" w:rsidRDefault="0056084F" w:rsidP="0056084F">
      <w:pPr>
        <w:spacing w:before="120" w:after="120"/>
        <w:jc w:val="both"/>
      </w:pPr>
      <w:r w:rsidRPr="00C95CEE">
        <w:t xml:space="preserve">После размещения Участником и/или Командой Участников решения на Платформе Соревнования, производится автоматический расчет текущего рейтинга каждого Участника и/или Команды Участников определяемого значением выбранной метрики. В качестве метрики используется ROC-AUC </w:t>
      </w:r>
      <w:proofErr w:type="spellStart"/>
      <w:r w:rsidRPr="00C95CEE">
        <w:t>Diff</w:t>
      </w:r>
      <w:proofErr w:type="spellEnd"/>
      <w:r w:rsidRPr="00C95CEE">
        <w:t xml:space="preserve">, разница между значением ROC-AUC атакуемой модели на изначальных данных, и ROC-AUC этой же модели на данных отправленного решения (с </w:t>
      </w:r>
      <w:r w:rsidRPr="00C95CEE">
        <w:lastRenderedPageBreak/>
        <w:t>внесенными в данные атаками). Более подробные описание метрики находятся на Платформе Соревнования: https://ods.ai/competitions/data-fusion2023-attack/Dataset.</w:t>
      </w:r>
    </w:p>
    <w:p w14:paraId="7F000000" w14:textId="77777777" w:rsidR="00FC0DF1" w:rsidRDefault="00EF2AF3">
      <w:pPr>
        <w:spacing w:before="120" w:after="120"/>
        <w:jc w:val="both"/>
      </w:pPr>
      <w:r>
        <w:t xml:space="preserve">В рамках Первого Периода Соревнования, Квалификационный Отбор для участия в Промежуточном Турнире происходит по публичной части Рейтинга (публичный </w:t>
      </w:r>
      <w:proofErr w:type="spellStart"/>
      <w:r>
        <w:t>лидерборд</w:t>
      </w:r>
      <w:proofErr w:type="spellEnd"/>
      <w:r>
        <w:t>). Отбираются Участники и/или Команды Участников, занявшие первые 10 мест по Рейтингу Первого Периода. Для участия в Промежуточном Турнире, необходимо получить новый набор данных, который будет использован исключительно в рамках Промежуточного Турнира, запустить на полученных данных от 1 до 2 своих выбранных решений, и передать их представителям Организатора с 06.03.2023 12:00 по 07.03.2023 до 12:00 (по московскому времени). В противном случае, решения Участника и/или Команды Участников не будут оценены в рамках Промежуточного Турнира.</w:t>
      </w:r>
    </w:p>
    <w:p w14:paraId="271A9219" w14:textId="77777777" w:rsidR="00FC0DF1" w:rsidRDefault="00EF2AF3">
      <w:pPr>
        <w:spacing w:before="120" w:after="120"/>
        <w:jc w:val="both"/>
      </w:pPr>
      <w:r>
        <w:t>Период выбора двух итоговых решений из всех загруженных Участником или Командой Участников и их фиксация на Платформе Соревнования осуществляется с момента регистрации настоящих Правил до 12:00 (по московскому времени) 03.04.2023.</w:t>
      </w:r>
    </w:p>
    <w:p w14:paraId="416384A6" w14:textId="77777777" w:rsidR="00FC0DF1" w:rsidRDefault="00EF2AF3">
      <w:pPr>
        <w:spacing w:before="120" w:after="120"/>
        <w:jc w:val="both"/>
      </w:pPr>
      <w:r>
        <w:t xml:space="preserve">В рамках Второго Периода Соревнования, Заключительный Квалификационный Отбор для участия в Финальном Турнире происходит по приватной части Рейтинга (приватный </w:t>
      </w:r>
      <w:proofErr w:type="spellStart"/>
      <w:r>
        <w:t>лидерборд</w:t>
      </w:r>
      <w:proofErr w:type="spellEnd"/>
      <w:r>
        <w:t>), построенной на основе выбранных итоговых решений. Отбираются Участники и/или Команды Участников, занявшие первые 10 мест по Рейтингу Второго Периода. Для участия в Финальном Турнире, необходимо получить новый набор данных, который будет использован исключительно в рамках Финального Турнира, запустить на полученных данных выбранные итоговые решения, и передать их представителям Организатора с 03.04.2023 12:00 по 04.04.2023 до 12:00 (по московскому времени). В противном случае, решения Участника и/или Команды Участников не будут оценены в рамках Финального Турнира.</w:t>
      </w:r>
    </w:p>
    <w:p w14:paraId="21E4BDA8" w14:textId="77777777" w:rsidR="00FC0DF1" w:rsidRDefault="00FC0DF1">
      <w:pPr>
        <w:spacing w:before="120" w:after="120"/>
        <w:jc w:val="both"/>
      </w:pPr>
    </w:p>
    <w:p w14:paraId="5F4C9857" w14:textId="77777777" w:rsidR="00FC0DF1" w:rsidRDefault="00EF2AF3">
      <w:pPr>
        <w:spacing w:before="120" w:after="120"/>
        <w:jc w:val="both"/>
        <w:rPr>
          <w:b/>
        </w:rPr>
      </w:pPr>
      <w:r>
        <w:rPr>
          <w:b/>
        </w:rPr>
        <w:t>Задача Защита (Defence)  </w:t>
      </w:r>
    </w:p>
    <w:p w14:paraId="187D384B" w14:textId="77777777" w:rsidR="00FC0DF1" w:rsidRPr="00C95CEE" w:rsidRDefault="00EF2AF3">
      <w:pPr>
        <w:spacing w:before="120" w:after="120"/>
        <w:jc w:val="both"/>
      </w:pPr>
      <w:r>
        <w:t xml:space="preserve">Второй Задачей Соревнования является создание алгоритма, который на основе полученных входных данных (транзакции клиентов банка), на выходе способен успешно классифицировать их на 2 класса в соответствии с целевой переменной Соревнования, в ситуации, когда на алгоритм </w:t>
      </w:r>
      <w:r w:rsidRPr="00C95CEE">
        <w:t>участников совершается атака путем изменения входных данных. Решения участников отправляются в автоматическую проверяющую систему и качество сопоставления проверяется на отдельном тестовом наборе данных.</w:t>
      </w:r>
    </w:p>
    <w:p w14:paraId="79458349" w14:textId="2308A6CC" w:rsidR="00FC0DF1" w:rsidRPr="00C95CEE" w:rsidRDefault="0056084F">
      <w:pPr>
        <w:spacing w:before="120" w:after="120"/>
        <w:jc w:val="both"/>
      </w:pPr>
      <w:r w:rsidRPr="00C95CEE">
        <w:t xml:space="preserve">После размещения Участником и/или Командой Участников решения на Платформе Соревнования, производится автоматический расчет текущего рейтинга каждого Участника и/или Команды Участников определяемого значением выбранной метрики. В качестве метрики используется </w:t>
      </w:r>
      <w:proofErr w:type="spellStart"/>
      <w:r w:rsidRPr="00C95CEE">
        <w:t>Mean</w:t>
      </w:r>
      <w:proofErr w:type="spellEnd"/>
      <w:r w:rsidRPr="00C95CEE">
        <w:t xml:space="preserve"> </w:t>
      </w:r>
      <w:proofErr w:type="spellStart"/>
      <w:r w:rsidRPr="00C95CEE">
        <w:t>Harmonic</w:t>
      </w:r>
      <w:proofErr w:type="spellEnd"/>
      <w:r w:rsidRPr="00C95CEE">
        <w:t xml:space="preserve"> ROC-AUC, среднее гармоническое между ROC-AUC модели в отправленном решении на исходных данных, и ROC-AUC на данных с присутствующими в них атаками. Более подробные описание метрики находятся на Платформе Соревнования: https://ods.ai/competitions/data-fusion2023-defence/dataset.</w:t>
      </w:r>
    </w:p>
    <w:p w14:paraId="7ACA72E3" w14:textId="77777777" w:rsidR="00FC0DF1" w:rsidRDefault="00EF2AF3">
      <w:pPr>
        <w:spacing w:before="120" w:after="120"/>
        <w:jc w:val="both"/>
      </w:pPr>
      <w:r w:rsidRPr="00C95CEE">
        <w:t xml:space="preserve">В рамках Первого Периода Соревнования, Квалификационный Отбор для участия в Промежуточном Турнире происходит по публичной части Рейтинга (публичный </w:t>
      </w:r>
      <w:proofErr w:type="spellStart"/>
      <w:r w:rsidRPr="00C95CEE">
        <w:t>лидерборд</w:t>
      </w:r>
      <w:proofErr w:type="spellEnd"/>
      <w:r w:rsidRPr="00C95CEE">
        <w:t>). Отбираются Участники и/или Команды Участников, занявшие</w:t>
      </w:r>
      <w:r>
        <w:t xml:space="preserve"> первые 10 мест по Рейтингу Первого Периода. Для участия в Промежуточном Турнире необходимо выбрать до 2 своих итоговых решений среди загруженных в рамках Первого Периода. В противном случае, автоматически будут выбраны решения, имеющие лучший результат по публичной части Рейтинга Первого Периода.</w:t>
      </w:r>
    </w:p>
    <w:p w14:paraId="43A679E8" w14:textId="77777777" w:rsidR="00FC0DF1" w:rsidRDefault="00EF2AF3">
      <w:pPr>
        <w:spacing w:before="120" w:after="120"/>
        <w:jc w:val="both"/>
      </w:pPr>
      <w:r>
        <w:t>Период выбора двух итоговых решений из всех загруженных Участником или Командой Участников и их фиксация на Платформе Соревнования осуществляется с момента регистрации настоящих Правил до 12:00 (по московскому времени) 03.04.2023.</w:t>
      </w:r>
    </w:p>
    <w:p w14:paraId="649F9478" w14:textId="77777777" w:rsidR="00FC0DF1" w:rsidRDefault="00EF2AF3">
      <w:pPr>
        <w:spacing w:before="120" w:after="120"/>
        <w:jc w:val="both"/>
      </w:pPr>
      <w:r>
        <w:t xml:space="preserve">В рамках Второго Периода Соревнования, Заключительный Квалификационный Отбор для участия в Финальном Турнире происходит по приватной части Рейтинга (приватный </w:t>
      </w:r>
      <w:proofErr w:type="spellStart"/>
      <w:r>
        <w:t>лидерборд</w:t>
      </w:r>
      <w:proofErr w:type="spellEnd"/>
      <w:r>
        <w:t xml:space="preserve">), </w:t>
      </w:r>
      <w:r>
        <w:lastRenderedPageBreak/>
        <w:t>построенной на основе выбранных итоговых решений. Отбираются Участники и/или Команды Участников, занявшие первые 10 мест по Рейтингу Второго Периода. </w:t>
      </w:r>
    </w:p>
    <w:p w14:paraId="590F9B9B" w14:textId="77777777" w:rsidR="00FC0DF1" w:rsidRDefault="00FC0DF1">
      <w:pPr>
        <w:spacing w:before="120" w:after="120"/>
        <w:jc w:val="both"/>
      </w:pPr>
    </w:p>
    <w:p w14:paraId="46D1653F" w14:textId="77777777" w:rsidR="00FC0DF1" w:rsidRDefault="00EF2AF3">
      <w:pPr>
        <w:spacing w:before="120" w:after="120"/>
        <w:jc w:val="both"/>
        <w:rPr>
          <w:b/>
        </w:rPr>
      </w:pPr>
      <w:r>
        <w:rPr>
          <w:b/>
        </w:rPr>
        <w:t>Турниры</w:t>
      </w:r>
    </w:p>
    <w:p w14:paraId="6A25F6DA" w14:textId="77777777" w:rsidR="00FC0DF1" w:rsidRDefault="00EF2AF3">
      <w:pPr>
        <w:spacing w:before="120" w:after="120"/>
        <w:jc w:val="both"/>
      </w:pPr>
      <w:r>
        <w:t>Победители Соревнования определяются по результатам проведения Турниров: в Первом Периоде по результатам Промежуточного Турнира и во Втором Периоде по результатам Финального Турнира. </w:t>
      </w:r>
    </w:p>
    <w:p w14:paraId="4D7C08A6" w14:textId="77777777" w:rsidR="00FC0DF1" w:rsidRDefault="00EF2AF3">
      <w:pPr>
        <w:spacing w:before="120" w:after="120"/>
        <w:jc w:val="both"/>
      </w:pPr>
      <w:r>
        <w:t>В Турнирах принимают участие до 10 Участников и/или Команд Участников, прошедших Квалификационный Отбор в рамках своей задачи. От каждого Участника и/или Команды Участников для Турнира предоставляются до 2 выбранных решений. Итого, в каждом Турнире принимают участие до 20 решений из основной задачи Соревнования (Атака) против до 20 решений второй задачи Соревнования (Защита). </w:t>
      </w:r>
    </w:p>
    <w:p w14:paraId="2A64A105" w14:textId="77777777" w:rsidR="00FC0DF1" w:rsidRDefault="00EF2AF3">
      <w:pPr>
        <w:spacing w:before="120" w:after="120"/>
        <w:jc w:val="both"/>
      </w:pPr>
      <w:r>
        <w:t>С момента сбора всех решений, участвующих в Турнире, каждое из решений основной задачи (Атака) запускается против каждого из решений второй задачи (Защита). Для каждого из решений рассчитываются метрики той задачи, от которой решение принимает участие в Турнире. Для каждого из решений метрики усредняются, и итоговой метрикой считается лучшая из них. На основе этих метрик для каждой из задач формируется Рейтинг Турнира, в котором участвовали прошедшие Квалификационный Отбор участники Турнира: отдельно Рейтинг для Промежуточного Турнира и Рейтинг для Финального Турнира каждой из задач. Именно эти Рейтинги являются финальными, определяющими победителей задач Соревнования.</w:t>
      </w:r>
    </w:p>
    <w:p w14:paraId="7182190D" w14:textId="77777777" w:rsidR="00FC0DF1" w:rsidRDefault="00FC0DF1">
      <w:pPr>
        <w:spacing w:before="120" w:after="120"/>
        <w:jc w:val="both"/>
      </w:pPr>
    </w:p>
    <w:p w14:paraId="2707F891" w14:textId="77777777" w:rsidR="00FC0DF1" w:rsidRDefault="00EF2AF3">
      <w:pPr>
        <w:spacing w:before="120" w:after="120"/>
        <w:jc w:val="both"/>
        <w:rPr>
          <w:b/>
        </w:rPr>
      </w:pPr>
      <w:proofErr w:type="spellStart"/>
      <w:r>
        <w:rPr>
          <w:b/>
        </w:rPr>
        <w:t>Companion</w:t>
      </w:r>
      <w:proofErr w:type="spellEnd"/>
    </w:p>
    <w:p w14:paraId="77D79B6E" w14:textId="77777777" w:rsidR="00FC0DF1" w:rsidRDefault="00EF2AF3">
      <w:pPr>
        <w:spacing w:before="120" w:after="120"/>
        <w:jc w:val="both"/>
      </w:pPr>
      <w:r>
        <w:t>В рамках проведения Соревнования проводится отдельная номинация по Задачам Соревнования на «Лучшее публичное решение» (</w:t>
      </w:r>
      <w:proofErr w:type="spellStart"/>
      <w:r>
        <w:t>Companion</w:t>
      </w:r>
      <w:proofErr w:type="spellEnd"/>
      <w:r>
        <w:t>).</w:t>
      </w:r>
    </w:p>
    <w:p w14:paraId="2572B31D" w14:textId="77777777" w:rsidR="00FC0DF1" w:rsidRDefault="00EF2AF3">
      <w:pPr>
        <w:spacing w:before="120" w:after="120"/>
        <w:jc w:val="both"/>
      </w:pPr>
      <w:r>
        <w:t>В рамках этой номинации Участник должен оформить решение Задачи Соревнования в виде открытого публичного репозитория и отправить его через страницу номинации на Платформе Соревнования в период 07.02.2023 12:00 по 02.04.2023 23:59 включительно.</w:t>
      </w:r>
    </w:p>
    <w:p w14:paraId="3C4E2598" w14:textId="77777777" w:rsidR="00FC0DF1" w:rsidRDefault="00EF2AF3">
      <w:pPr>
        <w:spacing w:before="120" w:after="120"/>
        <w:jc w:val="both"/>
      </w:pPr>
      <w:r>
        <w:t>В данной номинации качество предложенных решений определяется комиссией Соревнования, состоящей из представителей Инициатора, а также приглашенных экспертов из команды подготовки Задачи Соревнования.</w:t>
      </w:r>
    </w:p>
    <w:p w14:paraId="1D050BB1" w14:textId="77777777" w:rsidR="00FC0DF1" w:rsidRDefault="00EF2AF3">
      <w:pPr>
        <w:spacing w:before="120" w:after="120"/>
        <w:jc w:val="both"/>
      </w:pPr>
      <w:r>
        <w:t>При отправке решения необходимо указать, в рамках какой из задач Соревнования (основной задачи или второй задачи) это решение было отправлено.</w:t>
      </w:r>
    </w:p>
    <w:p w14:paraId="659E461D" w14:textId="77777777" w:rsidR="00FC0DF1" w:rsidRDefault="00EF2AF3">
      <w:pPr>
        <w:spacing w:before="120" w:after="120"/>
        <w:jc w:val="both"/>
      </w:pPr>
      <w:r>
        <w:t xml:space="preserve">Определение победителей происходит по результатам каждого из Турниров: по одному победителю номинации </w:t>
      </w:r>
      <w:proofErr w:type="spellStart"/>
      <w:r>
        <w:t>Companion</w:t>
      </w:r>
      <w:proofErr w:type="spellEnd"/>
      <w:r>
        <w:t xml:space="preserve"> для каждой из двух задач по итогам Промежуточного Турнира, и еще по одному победителю по итогам Финального Турнира (итого, 4 победителя в номинации в рамках Соревнования).</w:t>
      </w:r>
    </w:p>
    <w:p w14:paraId="03F4A4F3" w14:textId="77777777" w:rsidR="00FC0DF1" w:rsidRDefault="00FC0DF1"/>
    <w:p w14:paraId="5B68ACA8" w14:textId="77777777" w:rsidR="00FC0DF1" w:rsidRDefault="00EF2AF3">
      <w:pPr>
        <w:spacing w:before="120" w:after="120" w:line="320" w:lineRule="exact"/>
        <w:jc w:val="both"/>
        <w:rPr>
          <w:b/>
        </w:rPr>
      </w:pPr>
      <w:r>
        <w:rPr>
          <w:b/>
        </w:rPr>
        <w:t xml:space="preserve">4. Подведение итогов и награждение </w:t>
      </w:r>
    </w:p>
    <w:p w14:paraId="59B49394" w14:textId="3FFDD485" w:rsidR="00FC0DF1" w:rsidRDefault="00EF2AF3">
      <w:pPr>
        <w:spacing w:before="120" w:after="120" w:line="320" w:lineRule="exact"/>
        <w:jc w:val="both"/>
      </w:pPr>
      <w:r>
        <w:t>4.1. Победители по основной задаче Соревнования определяются как Участник и/или Команда Участников, получивший(-</w:t>
      </w:r>
      <w:proofErr w:type="spellStart"/>
      <w:r>
        <w:t>ая</w:t>
      </w:r>
      <w:proofErr w:type="spellEnd"/>
      <w:r>
        <w:t xml:space="preserve">) максимально высокую позицию в рейтинге после закрытия принятия решений в 23 часа 59 минут </w:t>
      </w:r>
      <w:r>
        <w:rPr>
          <w:rFonts w:ascii="TimesNewRomanPSMT" w:hAnsi="TimesNewRomanPSMT"/>
        </w:rPr>
        <w:t>02.04.2023</w:t>
      </w:r>
      <w:r>
        <w:t xml:space="preserve"> (по московскому времени) (далее – Победитель). Участники, входящие в Команду Участников, получают единое</w:t>
      </w:r>
      <w:r>
        <w:rPr>
          <w:spacing w:val="1"/>
        </w:rPr>
        <w:t xml:space="preserve"> </w:t>
      </w:r>
      <w:r>
        <w:t>призовое место и единый Приз (выплата) на всю Команду Участников. В случае набора равного числа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финалисты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критерием</w:t>
      </w:r>
      <w:r>
        <w:rPr>
          <w:spacing w:val="-2"/>
        </w:rPr>
        <w:t xml:space="preserve"> </w:t>
      </w:r>
      <w:r>
        <w:t>является инновационность</w:t>
      </w:r>
      <w:r>
        <w:rPr>
          <w:spacing w:val="-1"/>
        </w:rPr>
        <w:t xml:space="preserve"> </w:t>
      </w:r>
      <w:r>
        <w:t>подхода.</w:t>
      </w:r>
    </w:p>
    <w:p w14:paraId="4E38DF2C" w14:textId="19C3E5EC" w:rsidR="00FC0DF1" w:rsidRDefault="00EF2AF3">
      <w:pPr>
        <w:spacing w:before="120" w:after="120" w:line="320" w:lineRule="exact"/>
        <w:jc w:val="both"/>
      </w:pPr>
      <w:r w:rsidRPr="00C95CEE">
        <w:t>4.2. Инициатор, Организатор, Оператор и Фонд</w:t>
      </w:r>
      <w:r w:rsidR="00C95CEE">
        <w:t xml:space="preserve"> </w:t>
      </w:r>
      <w:r w:rsidRPr="00C95CEE">
        <w:t>не</w:t>
      </w:r>
      <w:r>
        <w:t xml:space="preserve"> несут ответственности за распределение приза между Участниками Команды, признанной Победителем. Приз (выплата) распределяется между </w:t>
      </w:r>
      <w:r>
        <w:lastRenderedPageBreak/>
        <w:t xml:space="preserve">Участниками Команды по договоренности между ними самостоятельно, </w:t>
      </w:r>
      <w:r w:rsidRPr="00C95CEE">
        <w:t>без участия Инициатора, Организатора, Оператора и Фонда</w:t>
      </w:r>
      <w:r>
        <w:t>.</w:t>
      </w:r>
      <w:r w:rsidR="00A74C80">
        <w:t xml:space="preserve"> </w:t>
      </w:r>
    </w:p>
    <w:p w14:paraId="76D67B0A" w14:textId="4AFBC2DA" w:rsidR="00FC0DF1" w:rsidRDefault="00EF2AF3">
      <w:pPr>
        <w:spacing w:before="120" w:after="120" w:line="320" w:lineRule="exact"/>
        <w:jc w:val="both"/>
      </w:pPr>
      <w:r>
        <w:t>4.3. Полученные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метрики</w:t>
      </w:r>
      <w:r>
        <w:rPr>
          <w:spacing w:val="1"/>
        </w:rPr>
        <w:t xml:space="preserve"> </w:t>
      </w:r>
      <w:r>
        <w:t>(рейтинг)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Победителями Соревнования призовые места проверяются и оцениваются комиссией Соревнования, фиксируются и утверждаются комиссией в протоколе итогов</w:t>
      </w:r>
      <w:r>
        <w:rPr>
          <w:spacing w:val="1"/>
        </w:rPr>
        <w:t xml:space="preserve"> </w:t>
      </w:r>
      <w:r>
        <w:t xml:space="preserve">Соревнования. </w:t>
      </w:r>
    </w:p>
    <w:p w14:paraId="1D3B2998" w14:textId="77777777" w:rsidR="00FC0DF1" w:rsidRDefault="00EF2AF3">
      <w:pPr>
        <w:spacing w:before="120" w:after="120" w:line="320" w:lineRule="exact"/>
        <w:jc w:val="both"/>
      </w:pPr>
      <w:r>
        <w:t xml:space="preserve">Состав комиссии Соревнования формируется из представителей Инициатора Соревнования, а также приглашенных экспертов и утверждается Инициатором Соревнования. </w:t>
      </w:r>
    </w:p>
    <w:p w14:paraId="4EB6D17B" w14:textId="377756BD" w:rsidR="00FC0DF1" w:rsidRDefault="00EF2AF3">
      <w:pPr>
        <w:spacing w:before="120" w:after="120" w:line="320" w:lineRule="exact"/>
        <w:jc w:val="both"/>
      </w:pPr>
      <w:r>
        <w:t>4.4. Победители по первой и второй Задачам Соревнования будут определены и объявлены в срок до 23:59 14.04.2023</w:t>
      </w:r>
      <w:r>
        <w:rPr>
          <w:rFonts w:ascii="TimesNewRomanPSMT" w:hAnsi="TimesNewRomanPSMT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московскому времени) на основании рейтинга посредством размещения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почте, указанной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Соревнования.</w:t>
      </w:r>
    </w:p>
    <w:p w14:paraId="568F28C9" w14:textId="750ABA83" w:rsidR="00FC0DF1" w:rsidRDefault="00EF2AF3">
      <w:pPr>
        <w:spacing w:before="120" w:after="120" w:line="320" w:lineRule="exact"/>
        <w:jc w:val="both"/>
      </w:pPr>
      <w:r w:rsidRPr="00C95CEE">
        <w:t>4.</w:t>
      </w:r>
      <w:r w:rsidR="00C95CEE">
        <w:t>5</w:t>
      </w:r>
      <w:r w:rsidRPr="00C95CEE">
        <w:t>. Победители</w:t>
      </w:r>
      <w:r w:rsidRPr="00C95CEE">
        <w:rPr>
          <w:spacing w:val="1"/>
        </w:rPr>
        <w:t xml:space="preserve"> </w:t>
      </w:r>
      <w:r w:rsidRPr="00C95CEE">
        <w:t>Соревнования</w:t>
      </w:r>
      <w:r w:rsidRPr="00C95CEE">
        <w:rPr>
          <w:spacing w:val="1"/>
        </w:rPr>
        <w:t xml:space="preserve"> </w:t>
      </w:r>
      <w:r w:rsidRPr="00C95CEE">
        <w:t>обязуются</w:t>
      </w:r>
      <w:r w:rsidRPr="00C95CEE">
        <w:rPr>
          <w:spacing w:val="1"/>
        </w:rPr>
        <w:t xml:space="preserve"> </w:t>
      </w:r>
      <w:r w:rsidRPr="00C95CEE">
        <w:t>предоставить</w:t>
      </w:r>
      <w:r w:rsidRPr="00C95CEE">
        <w:rPr>
          <w:spacing w:val="1"/>
        </w:rPr>
        <w:t xml:space="preserve"> </w:t>
      </w:r>
      <w:r w:rsidRPr="00C95CEE">
        <w:t>Фонду</w:t>
      </w:r>
      <w:r w:rsidRPr="00C95CEE">
        <w:rPr>
          <w:spacing w:val="1"/>
        </w:rPr>
        <w:t xml:space="preserve"> </w:t>
      </w:r>
      <w:r w:rsidRPr="00C95CEE">
        <w:t>документы по</w:t>
      </w:r>
      <w:r w:rsidRPr="00C95CEE">
        <w:rPr>
          <w:spacing w:val="-5"/>
        </w:rPr>
        <w:t xml:space="preserve"> </w:t>
      </w:r>
      <w:r w:rsidRPr="00C95CEE">
        <w:t>его</w:t>
      </w:r>
      <w:r w:rsidRPr="00C95CEE">
        <w:rPr>
          <w:spacing w:val="-3"/>
        </w:rPr>
        <w:t xml:space="preserve"> </w:t>
      </w:r>
      <w:r w:rsidRPr="00C95CEE">
        <w:t>запросу</w:t>
      </w:r>
      <w:r w:rsidRPr="00C95CEE">
        <w:rPr>
          <w:spacing w:val="-7"/>
        </w:rPr>
        <w:t xml:space="preserve"> </w:t>
      </w:r>
      <w:r w:rsidRPr="00C95CEE">
        <w:t>в</w:t>
      </w:r>
      <w:r w:rsidRPr="00C95CEE">
        <w:rPr>
          <w:spacing w:val="-4"/>
        </w:rPr>
        <w:t xml:space="preserve"> </w:t>
      </w:r>
      <w:r w:rsidRPr="00C95CEE">
        <w:t>течении</w:t>
      </w:r>
      <w:r w:rsidRPr="00C95CEE">
        <w:rPr>
          <w:spacing w:val="-2"/>
        </w:rPr>
        <w:t xml:space="preserve"> </w:t>
      </w:r>
      <w:r w:rsidRPr="00C95CEE">
        <w:t>3 (трех)</w:t>
      </w:r>
      <w:r w:rsidRPr="00C95CEE">
        <w:rPr>
          <w:spacing w:val="-2"/>
        </w:rPr>
        <w:t xml:space="preserve"> </w:t>
      </w:r>
      <w:r w:rsidRPr="00C95CEE">
        <w:t>рабочих</w:t>
      </w:r>
      <w:r w:rsidRPr="00C95CEE">
        <w:rPr>
          <w:spacing w:val="-1"/>
        </w:rPr>
        <w:t xml:space="preserve"> </w:t>
      </w:r>
      <w:r w:rsidRPr="00C95CEE">
        <w:t>дней</w:t>
      </w:r>
      <w:r w:rsidRPr="00C95CEE">
        <w:rPr>
          <w:spacing w:val="-2"/>
        </w:rPr>
        <w:t xml:space="preserve"> </w:t>
      </w:r>
      <w:r w:rsidRPr="00C95CEE">
        <w:t>с</w:t>
      </w:r>
      <w:r w:rsidRPr="00C95CEE">
        <w:rPr>
          <w:spacing w:val="-3"/>
        </w:rPr>
        <w:t xml:space="preserve"> </w:t>
      </w:r>
      <w:r w:rsidRPr="00C95CEE">
        <w:t>момента</w:t>
      </w:r>
      <w:r w:rsidRPr="00C95CEE">
        <w:rPr>
          <w:spacing w:val="-3"/>
        </w:rPr>
        <w:t xml:space="preserve"> </w:t>
      </w:r>
      <w:r w:rsidRPr="00C95CEE">
        <w:t>получения</w:t>
      </w:r>
      <w:r w:rsidRPr="00C95CEE">
        <w:rPr>
          <w:spacing w:val="-2"/>
        </w:rPr>
        <w:t xml:space="preserve"> </w:t>
      </w:r>
      <w:r w:rsidRPr="00C95CEE">
        <w:t>запроса</w:t>
      </w:r>
      <w:r w:rsidR="00A74C80">
        <w:rPr>
          <w:spacing w:val="-3"/>
        </w:rPr>
        <w:t xml:space="preserve">, а также </w:t>
      </w:r>
      <w:r w:rsidRPr="00C95CEE">
        <w:t>всю</w:t>
      </w:r>
      <w:r w:rsidR="00A74C80">
        <w:rPr>
          <w:spacing w:val="-58"/>
        </w:rPr>
        <w:t xml:space="preserve"> </w:t>
      </w:r>
      <w:r w:rsidRPr="00C95CEE">
        <w:t>необходимую</w:t>
      </w:r>
      <w:r w:rsidRPr="00C95CEE">
        <w:rPr>
          <w:spacing w:val="-2"/>
        </w:rPr>
        <w:t xml:space="preserve"> </w:t>
      </w:r>
      <w:r w:rsidRPr="00C95CEE">
        <w:t>для</w:t>
      </w:r>
      <w:r w:rsidR="00A74C80">
        <w:rPr>
          <w:spacing w:val="-1"/>
        </w:rPr>
        <w:t xml:space="preserve"> </w:t>
      </w:r>
      <w:r w:rsidRPr="00C95CEE">
        <w:t>получения</w:t>
      </w:r>
      <w:r w:rsidRPr="00C95CEE">
        <w:rPr>
          <w:spacing w:val="-1"/>
        </w:rPr>
        <w:t xml:space="preserve"> </w:t>
      </w:r>
      <w:r w:rsidRPr="00C95CEE">
        <w:t>Приза</w:t>
      </w:r>
      <w:r w:rsidRPr="00C95CEE">
        <w:rPr>
          <w:spacing w:val="-2"/>
        </w:rPr>
        <w:t xml:space="preserve"> (выплаты) </w:t>
      </w:r>
      <w:r w:rsidRPr="00C95CEE">
        <w:t>информацию</w:t>
      </w:r>
      <w:r w:rsidRPr="00C95CEE">
        <w:rPr>
          <w:spacing w:val="-1"/>
        </w:rPr>
        <w:t xml:space="preserve"> </w:t>
      </w:r>
      <w:r w:rsidRPr="00C95CEE">
        <w:t>(перечень указан</w:t>
      </w:r>
      <w:r w:rsidRPr="00C95CEE">
        <w:rPr>
          <w:spacing w:val="-1"/>
        </w:rPr>
        <w:t xml:space="preserve"> </w:t>
      </w:r>
      <w:r w:rsidRPr="00C95CEE">
        <w:t>в</w:t>
      </w:r>
      <w:r w:rsidRPr="00C95CEE">
        <w:rPr>
          <w:spacing w:val="-2"/>
        </w:rPr>
        <w:t xml:space="preserve"> </w:t>
      </w:r>
      <w:r w:rsidRPr="00C95CEE">
        <w:t>п.</w:t>
      </w:r>
      <w:r w:rsidRPr="00C95CEE">
        <w:rPr>
          <w:spacing w:val="-1"/>
        </w:rPr>
        <w:t xml:space="preserve"> </w:t>
      </w:r>
      <w:r w:rsidRPr="00C95CEE">
        <w:t>6.1.3</w:t>
      </w:r>
      <w:r w:rsidRPr="00C95CEE">
        <w:rPr>
          <w:spacing w:val="-1"/>
        </w:rPr>
        <w:t xml:space="preserve"> </w:t>
      </w:r>
      <w:r w:rsidRPr="00C95CEE">
        <w:t>Правил).</w:t>
      </w:r>
    </w:p>
    <w:p w14:paraId="4D1C7D56" w14:textId="62BCF0FC" w:rsidR="00FC0DF1" w:rsidRDefault="00EF2AF3">
      <w:pPr>
        <w:spacing w:before="120" w:after="120" w:line="320" w:lineRule="exact"/>
        <w:jc w:val="both"/>
      </w:pPr>
      <w:r>
        <w:t>4.</w:t>
      </w:r>
      <w:r w:rsidR="00C95CEE">
        <w:t>6</w:t>
      </w:r>
      <w:r>
        <w:t>. Комиссия Соревнования оставляет за собой право отказать Участнику и/или Команде Участников в дальнейшем участии в Соревновании в любое время без возмещения каких-либо убытков и расходов Участникам и/или Командой Участников в случае нарушения Правил Участником и/или Командой Участников.</w:t>
      </w:r>
    </w:p>
    <w:p w14:paraId="59012FAC" w14:textId="0575EEF5" w:rsidR="00FC0DF1" w:rsidRDefault="00EF2AF3">
      <w:pPr>
        <w:spacing w:before="120" w:after="120" w:line="320" w:lineRule="exact"/>
        <w:jc w:val="both"/>
      </w:pPr>
      <w:r>
        <w:t>4.</w:t>
      </w:r>
      <w:r w:rsidR="00C95CEE">
        <w:t>7</w:t>
      </w:r>
      <w:r>
        <w:t>. Призовой фонд Соревнования формируется за счет средств Инициатора Соревнования. Призы (выплаты) вручаются Победителям Соревнования по окончании Соревнования, в соответствии с порядком получения Призов (выплат), указанным в Правилах, а также сроками, указанными в разделе 2 Правил.</w:t>
      </w:r>
    </w:p>
    <w:p w14:paraId="1D8EB4C0" w14:textId="185CE6B4" w:rsidR="00FC0DF1" w:rsidRDefault="00EF2AF3">
      <w:pPr>
        <w:spacing w:before="120" w:after="120" w:line="320" w:lineRule="exact"/>
        <w:jc w:val="both"/>
      </w:pPr>
      <w:r>
        <w:t>4.</w:t>
      </w:r>
      <w:r w:rsidR="00C95CEE">
        <w:t>8</w:t>
      </w:r>
      <w:r>
        <w:t>. Победители Соревнования – Участники или Команды Участников, занявшие призовые места получают следующие призовые выплаты:</w:t>
      </w:r>
    </w:p>
    <w:p w14:paraId="06B8E65F" w14:textId="77777777" w:rsidR="00FC0DF1" w:rsidRDefault="00EF2AF3">
      <w:pPr>
        <w:spacing w:before="120" w:after="120"/>
        <w:jc w:val="both"/>
        <w:rPr>
          <w:b/>
        </w:rPr>
      </w:pPr>
      <w:r>
        <w:rPr>
          <w:b/>
        </w:rPr>
        <w:t>Задача Атака (</w:t>
      </w:r>
      <w:proofErr w:type="spellStart"/>
      <w:r>
        <w:rPr>
          <w:b/>
        </w:rPr>
        <w:t>Attack</w:t>
      </w:r>
      <w:proofErr w:type="spellEnd"/>
      <w:r>
        <w:rPr>
          <w:b/>
        </w:rPr>
        <w:t>):</w:t>
      </w:r>
    </w:p>
    <w:p w14:paraId="7E6A7BF6" w14:textId="77777777" w:rsidR="00FC0DF1" w:rsidRDefault="00EF2AF3">
      <w:pPr>
        <w:spacing w:before="120" w:after="120"/>
        <w:jc w:val="both"/>
      </w:pPr>
      <w:r>
        <w:t>Призовой фонд в рамках Промежуточного Турнира:</w:t>
      </w:r>
    </w:p>
    <w:p w14:paraId="56228813" w14:textId="77777777" w:rsidR="00FC0DF1" w:rsidRDefault="00EF2AF3">
      <w:pPr>
        <w:spacing w:before="120" w:after="120"/>
        <w:jc w:val="both"/>
      </w:pPr>
      <w:r>
        <w:t>1 место: 125 тысяч рублей</w:t>
      </w:r>
    </w:p>
    <w:p w14:paraId="05CB168D" w14:textId="77777777" w:rsidR="00FC0DF1" w:rsidRDefault="00EF2AF3">
      <w:pPr>
        <w:spacing w:before="120" w:after="120"/>
        <w:jc w:val="both"/>
      </w:pPr>
      <w:r>
        <w:t>2 место: 75 тысяч рублей</w:t>
      </w:r>
    </w:p>
    <w:p w14:paraId="5B2CC3F0" w14:textId="77777777" w:rsidR="00FC0DF1" w:rsidRDefault="00EF2AF3">
      <w:pPr>
        <w:spacing w:before="120" w:after="120"/>
        <w:jc w:val="both"/>
      </w:pPr>
      <w:r>
        <w:t>3 место: 50 тысяч рублей</w:t>
      </w:r>
    </w:p>
    <w:p w14:paraId="5F65A82D" w14:textId="77777777" w:rsidR="00FC0DF1" w:rsidRDefault="00EF2AF3">
      <w:pPr>
        <w:spacing w:before="120" w:after="120"/>
        <w:jc w:val="both"/>
      </w:pPr>
      <w:r>
        <w:t>Призовой фонд в рамках Финального Турнира:</w:t>
      </w:r>
    </w:p>
    <w:p w14:paraId="59F1A5F4" w14:textId="77777777" w:rsidR="00FC0DF1" w:rsidRDefault="00EF2AF3">
      <w:pPr>
        <w:spacing w:before="120" w:after="120"/>
        <w:jc w:val="both"/>
      </w:pPr>
      <w:r>
        <w:t>1 место: 250 тысяч рублей</w:t>
      </w:r>
    </w:p>
    <w:p w14:paraId="26787927" w14:textId="77777777" w:rsidR="00FC0DF1" w:rsidRDefault="00EF2AF3">
      <w:pPr>
        <w:spacing w:before="120" w:after="120"/>
        <w:jc w:val="both"/>
      </w:pPr>
      <w:r>
        <w:t>2 место: 150 тысяч рублей</w:t>
      </w:r>
    </w:p>
    <w:p w14:paraId="76CC9C24" w14:textId="77777777" w:rsidR="00FC0DF1" w:rsidRDefault="00EF2AF3">
      <w:pPr>
        <w:spacing w:before="120" w:after="120"/>
        <w:jc w:val="both"/>
      </w:pPr>
      <w:r>
        <w:t>3 место: 100 тысяч рублей</w:t>
      </w:r>
    </w:p>
    <w:p w14:paraId="228EFC27" w14:textId="77777777" w:rsidR="00FC0DF1" w:rsidRDefault="00EF2AF3">
      <w:pPr>
        <w:spacing w:before="120" w:after="120"/>
        <w:jc w:val="both"/>
      </w:pPr>
      <w:r>
        <w:t>4 место: 75 тысяч рублей</w:t>
      </w:r>
    </w:p>
    <w:p w14:paraId="626C2D5F" w14:textId="7FEF910F" w:rsidR="00FC0DF1" w:rsidRDefault="00EF2AF3">
      <w:pPr>
        <w:spacing w:before="120" w:after="120"/>
        <w:jc w:val="both"/>
      </w:pPr>
      <w:r>
        <w:t>5 место: 75 тысяч рублей</w:t>
      </w:r>
    </w:p>
    <w:p w14:paraId="6B15811B" w14:textId="77777777" w:rsidR="00FC0DF1" w:rsidRDefault="00FC0DF1">
      <w:pPr>
        <w:spacing w:before="120" w:after="120"/>
        <w:jc w:val="both"/>
      </w:pPr>
    </w:p>
    <w:p w14:paraId="3306E2B8" w14:textId="77777777" w:rsidR="00FC0DF1" w:rsidRDefault="00EF2AF3">
      <w:pPr>
        <w:spacing w:before="120" w:after="120"/>
        <w:jc w:val="both"/>
        <w:rPr>
          <w:b/>
        </w:rPr>
      </w:pPr>
      <w:r>
        <w:rPr>
          <w:b/>
        </w:rPr>
        <w:t>Задача Защита (Defence):</w:t>
      </w:r>
    </w:p>
    <w:p w14:paraId="2A3474B4" w14:textId="77777777" w:rsidR="00FC0DF1" w:rsidRDefault="00EF2AF3">
      <w:pPr>
        <w:spacing w:before="120" w:after="120"/>
        <w:jc w:val="both"/>
      </w:pPr>
      <w:r>
        <w:t>Призовой фонд в рамках Промежуточного Турнира:</w:t>
      </w:r>
    </w:p>
    <w:p w14:paraId="396DD849" w14:textId="77777777" w:rsidR="00FC0DF1" w:rsidRDefault="00EF2AF3">
      <w:pPr>
        <w:spacing w:before="120" w:after="120"/>
        <w:jc w:val="both"/>
      </w:pPr>
      <w:r>
        <w:t>1 место: 125 тысяч рублей</w:t>
      </w:r>
    </w:p>
    <w:p w14:paraId="460F3984" w14:textId="77777777" w:rsidR="00FC0DF1" w:rsidRDefault="00EF2AF3">
      <w:pPr>
        <w:spacing w:before="120" w:after="120"/>
        <w:jc w:val="both"/>
      </w:pPr>
      <w:r>
        <w:t>2 место: 75 тысяч рублей</w:t>
      </w:r>
    </w:p>
    <w:p w14:paraId="511E645A" w14:textId="77777777" w:rsidR="00FC0DF1" w:rsidRDefault="00EF2AF3">
      <w:pPr>
        <w:spacing w:before="120" w:after="120"/>
        <w:jc w:val="both"/>
      </w:pPr>
      <w:r>
        <w:t>3 место: 50 тысяч рублей</w:t>
      </w:r>
    </w:p>
    <w:p w14:paraId="15FCC403" w14:textId="77777777" w:rsidR="00FC0DF1" w:rsidRDefault="00EF2AF3">
      <w:pPr>
        <w:spacing w:before="120" w:after="120"/>
        <w:jc w:val="both"/>
      </w:pPr>
      <w:r>
        <w:lastRenderedPageBreak/>
        <w:t>Призовой фонд в рамках Финального Турнира:</w:t>
      </w:r>
    </w:p>
    <w:p w14:paraId="1CF86F79" w14:textId="77777777" w:rsidR="00FC0DF1" w:rsidRDefault="00EF2AF3">
      <w:pPr>
        <w:spacing w:before="120" w:after="120"/>
        <w:jc w:val="both"/>
      </w:pPr>
      <w:r>
        <w:t>1 место: 250 тысяч рублей</w:t>
      </w:r>
    </w:p>
    <w:p w14:paraId="01D93A45" w14:textId="77777777" w:rsidR="00FC0DF1" w:rsidRDefault="00EF2AF3">
      <w:pPr>
        <w:spacing w:before="120" w:after="120"/>
        <w:jc w:val="both"/>
      </w:pPr>
      <w:r>
        <w:t>2 место: 150 тысяч рублей</w:t>
      </w:r>
    </w:p>
    <w:p w14:paraId="059D1D38" w14:textId="77777777" w:rsidR="00FC0DF1" w:rsidRDefault="00EF2AF3">
      <w:pPr>
        <w:spacing w:before="120" w:after="120"/>
        <w:jc w:val="both"/>
      </w:pPr>
      <w:r>
        <w:t>3 место: 100 тысяч рублей</w:t>
      </w:r>
    </w:p>
    <w:p w14:paraId="7776B101" w14:textId="77777777" w:rsidR="00FC0DF1" w:rsidRDefault="00EF2AF3">
      <w:pPr>
        <w:spacing w:before="120" w:after="120"/>
        <w:jc w:val="both"/>
      </w:pPr>
      <w:r>
        <w:t>4 место: 75 тысяч рублей</w:t>
      </w:r>
    </w:p>
    <w:p w14:paraId="1F716506" w14:textId="77777777" w:rsidR="00FC0DF1" w:rsidRDefault="00EF2AF3">
      <w:pPr>
        <w:spacing w:before="120" w:after="120"/>
        <w:jc w:val="both"/>
      </w:pPr>
      <w:r>
        <w:t>5 место: 75 тысяч рублей</w:t>
      </w:r>
    </w:p>
    <w:p w14:paraId="3746169E" w14:textId="77777777" w:rsidR="00FC0DF1" w:rsidRDefault="00FC0DF1">
      <w:pPr>
        <w:spacing w:before="120" w:after="120"/>
        <w:jc w:val="both"/>
      </w:pPr>
    </w:p>
    <w:p w14:paraId="16DE7641" w14:textId="77777777" w:rsidR="00FC0DF1" w:rsidRDefault="00EF2AF3">
      <w:pPr>
        <w:spacing w:before="120" w:after="120"/>
        <w:jc w:val="both"/>
        <w:rPr>
          <w:b/>
        </w:rPr>
      </w:pPr>
      <w:r>
        <w:rPr>
          <w:b/>
        </w:rPr>
        <w:t>Специальная номинация (</w:t>
      </w:r>
      <w:proofErr w:type="spellStart"/>
      <w:r>
        <w:rPr>
          <w:b/>
        </w:rPr>
        <w:t>Companion</w:t>
      </w:r>
      <w:proofErr w:type="spellEnd"/>
      <w:r>
        <w:rPr>
          <w:b/>
        </w:rPr>
        <w:t>):</w:t>
      </w:r>
    </w:p>
    <w:p w14:paraId="6F6B60B2" w14:textId="77777777" w:rsidR="00FC0DF1" w:rsidRDefault="00EF2AF3">
      <w:pPr>
        <w:spacing w:before="120" w:after="120"/>
        <w:jc w:val="both"/>
      </w:pPr>
      <w:r>
        <w:t>Призовой фонд в рамках Промежуточного Турнира:</w:t>
      </w:r>
    </w:p>
    <w:p w14:paraId="056978A4" w14:textId="77777777" w:rsidR="00FC0DF1" w:rsidRDefault="00EF2AF3">
      <w:pPr>
        <w:spacing w:before="120" w:after="120"/>
        <w:jc w:val="both"/>
      </w:pPr>
      <w:r>
        <w:t>1 место для задачи Атака: 50 тысяч рублей</w:t>
      </w:r>
    </w:p>
    <w:p w14:paraId="3A45D550" w14:textId="77777777" w:rsidR="00FC0DF1" w:rsidRDefault="00EF2AF3">
      <w:pPr>
        <w:spacing w:before="120" w:after="120"/>
        <w:jc w:val="both"/>
      </w:pPr>
      <w:r>
        <w:t>1 место для задачи Защита: 50 тысяч рублей</w:t>
      </w:r>
    </w:p>
    <w:p w14:paraId="24153E92" w14:textId="77777777" w:rsidR="00FC0DF1" w:rsidRDefault="00EF2AF3">
      <w:pPr>
        <w:spacing w:before="120" w:after="120"/>
        <w:jc w:val="both"/>
      </w:pPr>
      <w:r>
        <w:t>Призовой фонд в рамках Финального Турнира:</w:t>
      </w:r>
    </w:p>
    <w:p w14:paraId="5E0E3F14" w14:textId="77777777" w:rsidR="00FC0DF1" w:rsidRDefault="00EF2AF3">
      <w:pPr>
        <w:spacing w:before="120" w:after="120"/>
        <w:jc w:val="both"/>
      </w:pPr>
      <w:r>
        <w:t>1 место для задачи Атака: 50 тысяч рублей</w:t>
      </w:r>
    </w:p>
    <w:p w14:paraId="6396CC83" w14:textId="77777777" w:rsidR="00FC0DF1" w:rsidRDefault="00EF2AF3">
      <w:pPr>
        <w:spacing w:before="120" w:after="120"/>
        <w:jc w:val="both"/>
      </w:pPr>
      <w:r>
        <w:t>1 место для задачи Защита: 50 тысяч рублей</w:t>
      </w:r>
    </w:p>
    <w:p w14:paraId="056FC322" w14:textId="15CAD9B0" w:rsidR="00FC0DF1" w:rsidRDefault="00EF2AF3">
      <w:pPr>
        <w:spacing w:before="120" w:after="120" w:line="320" w:lineRule="exact"/>
        <w:jc w:val="both"/>
      </w:pPr>
      <w:r>
        <w:t xml:space="preserve">В настоящем пункте указаны суммы призовых выплат для победителей после удержания суммы НДФЛ по ставке в соответствии с законодательством Российской Федерации. </w:t>
      </w:r>
    </w:p>
    <w:p w14:paraId="2B9D9C89" w14:textId="2C33D725" w:rsidR="00FC0DF1" w:rsidRDefault="00EF2AF3">
      <w:pPr>
        <w:spacing w:before="120" w:after="120" w:line="320" w:lineRule="exact"/>
        <w:jc w:val="both"/>
      </w:pPr>
      <w:r w:rsidRPr="00C95CEE">
        <w:t>В случае если Победителем является Команда Участников, состоящая более чем из одного Участника, документы и информация предоставляются в отношении каждого Участника Команды Участников в соответствии с пунктом 6.1.3 Правил, и дополнительно должно быть предоставлено Фонду подписанное всеми Участниками Команды Участников соглашение, содержащее информацию о достигнутом между ними соглашении о распределении Приза (выплаты), форма которого будет направлена Команде Победителю дополнительно. Призовая сумма перечисляется Участнику</w:t>
      </w:r>
      <w:r w:rsidR="001661C7">
        <w:t xml:space="preserve"> Команды</w:t>
      </w:r>
      <w:r w:rsidRPr="00C95CEE">
        <w:t>, указанному членами Команды Участников в соглашении о распределении призовой выплаты.</w:t>
      </w:r>
    </w:p>
    <w:p w14:paraId="2042DEC8" w14:textId="19ECC7B4" w:rsidR="00FC0DF1" w:rsidRDefault="00EF2AF3">
      <w:pPr>
        <w:spacing w:before="120" w:after="120" w:line="320" w:lineRule="exact"/>
        <w:jc w:val="both"/>
      </w:pPr>
      <w:r>
        <w:t>4.</w:t>
      </w:r>
      <w:r w:rsidR="00C95CEE">
        <w:t>9</w:t>
      </w:r>
      <w:r>
        <w:t>. Перечисление призовых сумм Победителям Соревнования осуществляется Фондом посредством безналичного перевода денежных средств на расчетные счета банков, зарегистрированных на территории Российской Федерации, указанные Победителями Соревнования в сроки, указанные в разделе 2 Правил, при условии выполнения к этому моменту пункта 4.</w:t>
      </w:r>
      <w:r w:rsidR="001661C7">
        <w:t>5 и 4.</w:t>
      </w:r>
      <w:r w:rsidR="00C95CEE">
        <w:t>10</w:t>
      </w:r>
      <w:r>
        <w:t>. Правил.</w:t>
      </w:r>
    </w:p>
    <w:p w14:paraId="27D921FA" w14:textId="014409CD" w:rsidR="00FC0DF1" w:rsidRDefault="00EF2AF3">
      <w:pPr>
        <w:spacing w:before="120" w:after="120" w:line="320" w:lineRule="exact"/>
        <w:jc w:val="both"/>
      </w:pPr>
      <w:r w:rsidRPr="00C95CEE">
        <w:t>4.</w:t>
      </w:r>
      <w:r w:rsidR="00C95CEE">
        <w:t>10</w:t>
      </w:r>
      <w:r w:rsidRPr="00C95CEE">
        <w:t>. Победители Соревнования обязуются передать</w:t>
      </w:r>
      <w:r w:rsidR="00A74C80">
        <w:t xml:space="preserve"> </w:t>
      </w:r>
      <w:r w:rsidR="00A74C80" w:rsidRPr="00C95CEE">
        <w:t>по запросу</w:t>
      </w:r>
      <w:r w:rsidR="00A74C80">
        <w:t xml:space="preserve"> Инициатора либо Фонда</w:t>
      </w:r>
      <w:r w:rsidR="00A74C80" w:rsidRPr="00C95CEE">
        <w:t xml:space="preserve"> </w:t>
      </w:r>
      <w:r w:rsidRPr="00C95CEE">
        <w:t>отчёт с описанием алгоритмов решения одной или обеих Задач Соревнования, а также исходный текст и воспроизводимый код решения одной или обеих Задач Соревнования. Использование проприетарных технологий, требующих приобретения прав на использование таких технологий, в решениях запрещено.</w:t>
      </w:r>
      <w:r>
        <w:t xml:space="preserve"> </w:t>
      </w:r>
    </w:p>
    <w:p w14:paraId="20C19E42" w14:textId="5D7EE3BE" w:rsidR="00FC0DF1" w:rsidRDefault="00EF2AF3">
      <w:pPr>
        <w:spacing w:before="120" w:after="120" w:line="320" w:lineRule="exact"/>
        <w:jc w:val="both"/>
      </w:pPr>
      <w:r>
        <w:t>4.</w:t>
      </w:r>
      <w:r w:rsidR="00C95CEE">
        <w:t>11</w:t>
      </w:r>
      <w:r>
        <w:t>. Варианты решений одной или обеих Задач Соревнования, предложенные Участниками и/или Командами Участников Соревнования, не подлежат возврату.</w:t>
      </w:r>
    </w:p>
    <w:p w14:paraId="1E9ED170" w14:textId="32EC013C" w:rsidR="00FC0DF1" w:rsidRDefault="00EF2AF3">
      <w:pPr>
        <w:spacing w:before="120" w:after="120" w:line="320" w:lineRule="exact"/>
        <w:jc w:val="both"/>
      </w:pPr>
      <w:r>
        <w:t>4.</w:t>
      </w:r>
      <w:r w:rsidR="00C95CEE">
        <w:t>12</w:t>
      </w:r>
      <w:r>
        <w:t>. Обеспечение авиа/ж</w:t>
      </w:r>
      <w:r w:rsidR="00D079CE">
        <w:t xml:space="preserve">елезнодорожными </w:t>
      </w:r>
      <w:r>
        <w:t>билетами Победителей Соревнования до места проведения мероприятия в целях награждения Победителей Призом</w:t>
      </w:r>
      <w:r w:rsidR="00270402">
        <w:t xml:space="preserve"> (выплатой)</w:t>
      </w:r>
      <w:r>
        <w:t xml:space="preserve">, а также обеспечение проживания на территории города Москвы </w:t>
      </w:r>
      <w:r w:rsidR="00A74C80">
        <w:t>Победителей</w:t>
      </w:r>
      <w:r>
        <w:t xml:space="preserve">, которые не имеют регистрации по месту жительства в городе Москве и Московской области, осуществляется Организатором.  </w:t>
      </w:r>
    </w:p>
    <w:p w14:paraId="159BCE29" w14:textId="73BD3AFF" w:rsidR="00FC0DF1" w:rsidRDefault="00EF2AF3">
      <w:pPr>
        <w:spacing w:before="120" w:after="120" w:line="320" w:lineRule="exact"/>
        <w:jc w:val="both"/>
      </w:pPr>
      <w:r>
        <w:lastRenderedPageBreak/>
        <w:t>4.</w:t>
      </w:r>
      <w:r w:rsidR="00C95CEE">
        <w:t>13</w:t>
      </w:r>
      <w:r>
        <w:t>. Участники Соревнования обеспечивают себя необходимым оборудованием для решения задач и участия в Соревновании самостоятельно.</w:t>
      </w:r>
    </w:p>
    <w:p w14:paraId="1540C60D" w14:textId="77777777" w:rsidR="00FC0DF1" w:rsidRDefault="00FC0DF1">
      <w:pPr>
        <w:spacing w:before="120" w:after="120" w:line="320" w:lineRule="exact"/>
        <w:jc w:val="both"/>
      </w:pPr>
    </w:p>
    <w:p w14:paraId="70FA9B50" w14:textId="77777777" w:rsidR="00FC0DF1" w:rsidRDefault="00EF2AF3">
      <w:pPr>
        <w:spacing w:before="120" w:after="120" w:line="320" w:lineRule="exact"/>
        <w:jc w:val="both"/>
        <w:rPr>
          <w:b/>
        </w:rPr>
      </w:pPr>
      <w:r>
        <w:rPr>
          <w:b/>
        </w:rPr>
        <w:t>5. Права Участников</w:t>
      </w:r>
    </w:p>
    <w:p w14:paraId="59254DE9" w14:textId="77777777" w:rsidR="00FC0DF1" w:rsidRDefault="00EF2AF3">
      <w:pPr>
        <w:spacing w:before="120" w:after="120" w:line="320" w:lineRule="exact"/>
        <w:jc w:val="both"/>
      </w:pPr>
      <w:r>
        <w:t>5.1. Участник имеет право:</w:t>
      </w:r>
    </w:p>
    <w:p w14:paraId="072ADB9C" w14:textId="77777777" w:rsidR="00FC0DF1" w:rsidRDefault="00EF2AF3" w:rsidP="00F27011">
      <w:pPr>
        <w:spacing w:before="120" w:after="120" w:line="320" w:lineRule="exact"/>
        <w:jc w:val="both"/>
      </w:pPr>
      <w:r>
        <w:t>5.1.1. Принимать участие в Соревновании в порядке, определенном Правилами.</w:t>
      </w:r>
    </w:p>
    <w:p w14:paraId="12379BBC" w14:textId="045FB79B" w:rsidR="00FC0DF1" w:rsidRDefault="00EF2AF3" w:rsidP="00F27011">
      <w:pPr>
        <w:spacing w:before="120" w:after="120" w:line="320" w:lineRule="exact"/>
        <w:jc w:val="both"/>
      </w:pPr>
      <w:r>
        <w:t>5.1.2. В случае признания Победителем Соревнования требовать выдачи Приза</w:t>
      </w:r>
      <w:r w:rsidR="00270402">
        <w:t xml:space="preserve"> (выплаты)</w:t>
      </w:r>
      <w:r>
        <w:t>.</w:t>
      </w:r>
    </w:p>
    <w:p w14:paraId="7A5E2747" w14:textId="77777777" w:rsidR="00FC0DF1" w:rsidRDefault="00EF2AF3">
      <w:pPr>
        <w:spacing w:before="120" w:after="120" w:line="320" w:lineRule="exact"/>
        <w:jc w:val="both"/>
        <w:rPr>
          <w:b/>
        </w:rPr>
      </w:pPr>
      <w:r>
        <w:rPr>
          <w:b/>
        </w:rPr>
        <w:t>6. Обязанности Участников</w:t>
      </w:r>
    </w:p>
    <w:p w14:paraId="0915C08A" w14:textId="77777777" w:rsidR="00FC0DF1" w:rsidRDefault="00EF2AF3">
      <w:pPr>
        <w:spacing w:before="120" w:after="120" w:line="320" w:lineRule="exact"/>
        <w:jc w:val="both"/>
      </w:pPr>
      <w:r>
        <w:t>6.1. Участники обязуются:</w:t>
      </w:r>
    </w:p>
    <w:p w14:paraId="2288176C" w14:textId="77777777" w:rsidR="00FC0DF1" w:rsidRPr="00F27011" w:rsidRDefault="00EF2AF3" w:rsidP="00F27011">
      <w:pPr>
        <w:spacing w:before="120" w:after="120" w:line="320" w:lineRule="exact"/>
        <w:jc w:val="both"/>
        <w:rPr>
          <w:color w:val="000000" w:themeColor="text1"/>
        </w:rPr>
      </w:pPr>
      <w:r>
        <w:t xml:space="preserve">6.1.1. Использовать Сайт Соревнования и Платформу Соревнования в соответствии с его назначением и исключительно для </w:t>
      </w:r>
      <w:r w:rsidRPr="00F27011">
        <w:rPr>
          <w:color w:val="000000" w:themeColor="text1"/>
        </w:rPr>
        <w:t>целей участия в Соревновании.</w:t>
      </w:r>
    </w:p>
    <w:p w14:paraId="59F740EE" w14:textId="77777777" w:rsidR="00FC0DF1" w:rsidRDefault="00EF2AF3" w:rsidP="00F27011">
      <w:pPr>
        <w:spacing w:before="120" w:after="120" w:line="320" w:lineRule="exact"/>
        <w:jc w:val="both"/>
      </w:pPr>
      <w:r w:rsidRPr="00F27011">
        <w:rPr>
          <w:color w:val="000000" w:themeColor="text1"/>
        </w:rPr>
        <w:t xml:space="preserve">6.1.2. Выполнить решение одной или каждой Задачи Соревнования самостоятельно (или в составе Команды Участников кроме третьей задачи), а также не использовать результаты интеллектуальной деятельности, права на которые принадлежат третьим лицам, а именно - не нарушать авторские и иные интеллектуальные права при подготовке решения любой Задачи Соревнования, в частности, при подготовке и разработке алгоритмов, </w:t>
      </w:r>
      <w:r>
        <w:t>написании программного кода в рамках Соревнования. Решение одной или каждой Задачи Соревнования должно являться самостоятельной разработкой Участника (или Команды Участников), такое решение должно быть полностью создано во время Соревнования и не являться развитием уже существующего продукта или решения.</w:t>
      </w:r>
    </w:p>
    <w:p w14:paraId="330B18E0" w14:textId="6F7DF9DE" w:rsidR="00FC0DF1" w:rsidRDefault="00EF2AF3" w:rsidP="00F27011">
      <w:pPr>
        <w:spacing w:before="120" w:after="120" w:line="320" w:lineRule="exact"/>
        <w:jc w:val="both"/>
      </w:pPr>
      <w:r w:rsidRPr="00F27011">
        <w:t>6.1.3. В случае признания Участника и/или Команды Участников Победителями Соревнования, они обязаны предоставить по электронной почте Фонду следующие сведения/документы, в порядке и сроки, предусмотренные п. 4.</w:t>
      </w:r>
      <w:r w:rsidR="00C95CEE">
        <w:t>5</w:t>
      </w:r>
      <w:r w:rsidRPr="00F27011">
        <w:t>. Правил:</w:t>
      </w:r>
    </w:p>
    <w:p w14:paraId="4BC61726" w14:textId="77777777" w:rsidR="00FC0DF1" w:rsidRDefault="00EF2AF3" w:rsidP="00A74C80">
      <w:pPr>
        <w:numPr>
          <w:ilvl w:val="0"/>
          <w:numId w:val="1"/>
        </w:numPr>
        <w:spacing w:before="120" w:after="120" w:line="320" w:lineRule="exact"/>
        <w:ind w:left="426" w:hanging="426"/>
        <w:jc w:val="both"/>
      </w:pPr>
      <w:r>
        <w:t>копию свидетельства о постановке на учет в налоговом органе физического лица по месту жительства (ИНН) (при наличии);</w:t>
      </w:r>
    </w:p>
    <w:p w14:paraId="0972FB7A" w14:textId="77777777" w:rsidR="00FC0DF1" w:rsidRDefault="00EF2AF3" w:rsidP="00F27011">
      <w:pPr>
        <w:numPr>
          <w:ilvl w:val="0"/>
          <w:numId w:val="1"/>
        </w:numPr>
        <w:spacing w:before="120" w:after="120" w:line="320" w:lineRule="exact"/>
        <w:ind w:left="426" w:hanging="426"/>
        <w:jc w:val="both"/>
      </w:pPr>
      <w:r>
        <w:t>ксерокопию документа, удостоверяющего личность;</w:t>
      </w:r>
    </w:p>
    <w:p w14:paraId="1B2635AA" w14:textId="77777777" w:rsidR="00FC0DF1" w:rsidRDefault="00EF2AF3" w:rsidP="00A74C80">
      <w:pPr>
        <w:numPr>
          <w:ilvl w:val="0"/>
          <w:numId w:val="1"/>
        </w:numPr>
        <w:spacing w:before="120" w:after="120" w:line="320" w:lineRule="exact"/>
        <w:ind w:left="426" w:hanging="426"/>
        <w:jc w:val="both"/>
      </w:pPr>
      <w:r>
        <w:t>письменное согласие с условиями Правил;</w:t>
      </w:r>
    </w:p>
    <w:p w14:paraId="23E57308" w14:textId="77777777" w:rsidR="00FC0DF1" w:rsidRDefault="00EF2AF3" w:rsidP="00A74C80">
      <w:pPr>
        <w:numPr>
          <w:ilvl w:val="0"/>
          <w:numId w:val="1"/>
        </w:numPr>
        <w:spacing w:before="120" w:after="120" w:line="320" w:lineRule="exact"/>
        <w:ind w:left="426" w:hanging="426"/>
        <w:jc w:val="both"/>
      </w:pPr>
      <w:r>
        <w:t>контактный телефон;</w:t>
      </w:r>
    </w:p>
    <w:p w14:paraId="347ABD31" w14:textId="4EE7B355" w:rsidR="00FC0DF1" w:rsidRDefault="00EF2AF3">
      <w:pPr>
        <w:numPr>
          <w:ilvl w:val="0"/>
          <w:numId w:val="1"/>
        </w:numPr>
        <w:spacing w:before="120" w:after="120" w:line="320" w:lineRule="exact"/>
        <w:ind w:left="414" w:hanging="414"/>
        <w:jc w:val="both"/>
      </w:pPr>
      <w:r>
        <w:t>банковские реквизиты для осуществления призовых выплат;</w:t>
      </w:r>
    </w:p>
    <w:p w14:paraId="63B8DEFC" w14:textId="29D79D1F" w:rsidR="00FC0DF1" w:rsidRDefault="00EF2AF3">
      <w:pPr>
        <w:numPr>
          <w:ilvl w:val="0"/>
          <w:numId w:val="1"/>
        </w:numPr>
        <w:spacing w:before="120" w:after="120" w:line="320" w:lineRule="exact"/>
        <w:ind w:left="414" w:hanging="414"/>
        <w:jc w:val="both"/>
      </w:pPr>
      <w:r>
        <w:t>соглашения о распределении призовых выплат с подписью всех Участников Команды (для Команд Участников с двумя и более Участниками);</w:t>
      </w:r>
    </w:p>
    <w:p w14:paraId="464F4FC0" w14:textId="4FB36E8D" w:rsidR="00FC0DF1" w:rsidRPr="00F27011" w:rsidRDefault="00EF2AF3">
      <w:pPr>
        <w:numPr>
          <w:ilvl w:val="0"/>
          <w:numId w:val="1"/>
        </w:numPr>
        <w:spacing w:before="120" w:after="120" w:line="320" w:lineRule="exact"/>
        <w:ind w:left="414" w:hanging="414"/>
        <w:jc w:val="both"/>
      </w:pPr>
      <w:r w:rsidRPr="00F27011">
        <w:t>иные документы по запросу Фонда.</w:t>
      </w:r>
    </w:p>
    <w:p w14:paraId="6BB3494C" w14:textId="1EE08E93" w:rsidR="00FC0DF1" w:rsidRDefault="00EF2AF3" w:rsidP="00F27011">
      <w:pPr>
        <w:spacing w:before="120" w:after="120" w:line="320" w:lineRule="exact"/>
        <w:jc w:val="both"/>
      </w:pPr>
      <w:r>
        <w:t>В случае не предоставления Победителем Соревнования указанных сведений/документов в срок, указанный в пункте 4.</w:t>
      </w:r>
      <w:r w:rsidR="00F27011">
        <w:t>5</w:t>
      </w:r>
      <w:r>
        <w:t>. Правил, Победитель Соревнования лишается права на получение призовых выплат.</w:t>
      </w:r>
    </w:p>
    <w:p w14:paraId="580FCC90" w14:textId="3D97C081" w:rsidR="00FC0DF1" w:rsidRDefault="00EF2AF3" w:rsidP="00F27011">
      <w:pPr>
        <w:spacing w:before="120" w:after="120" w:line="320" w:lineRule="exact"/>
        <w:jc w:val="both"/>
      </w:pPr>
      <w:r w:rsidRPr="00F27011">
        <w:t xml:space="preserve">6.1.4. В случае признания Участника и/или Команды Участников Победителями Соревнования и </w:t>
      </w:r>
      <w:r w:rsidRPr="00355547">
        <w:t>при наличии решения Инициатора Соревнования о заключении договора, в соответствии с пунктом 4.</w:t>
      </w:r>
      <w:r w:rsidR="007E72B4" w:rsidRPr="00355547">
        <w:t>8</w:t>
      </w:r>
      <w:r w:rsidRPr="00355547">
        <w:t>. настоящих Правил, заключить с Фондом договор на условиях, указанных в пункте 4.</w:t>
      </w:r>
      <w:r w:rsidR="007E72B4" w:rsidRPr="00355547">
        <w:t>8</w:t>
      </w:r>
      <w:r w:rsidRPr="00355547">
        <w:t>. настоящих Правил</w:t>
      </w:r>
      <w:r w:rsidRPr="00F27011">
        <w:t>, в срок не позднее 5 (пять) рабочих дней с даты получения Участником Соревнования предложения от Фонда о заключении договора.</w:t>
      </w:r>
    </w:p>
    <w:p w14:paraId="20F9FF27" w14:textId="4FF3683F" w:rsidR="00FC0DF1" w:rsidRDefault="00EF2AF3" w:rsidP="00F27011">
      <w:pPr>
        <w:spacing w:before="120" w:after="120" w:line="320" w:lineRule="exact"/>
        <w:jc w:val="both"/>
      </w:pPr>
      <w:r>
        <w:lastRenderedPageBreak/>
        <w:t>6.1.5. Не использовать программное обеспечение, нарушающее работу Платформы Соревнования, других автоматизированных систем и создающее возможность изменения результатов Соревнования. В случае выявления Оператором попыток выведения из строя информационной системы Оператора, Участник, предпринявший такие попытки, лишается прав на участие в Соревновании и получение Приза</w:t>
      </w:r>
      <w:r w:rsidR="00270402">
        <w:t xml:space="preserve"> (выплаты)</w:t>
      </w:r>
      <w:r>
        <w:t>.</w:t>
      </w:r>
    </w:p>
    <w:p w14:paraId="31BE468C" w14:textId="77777777" w:rsidR="00FC0DF1" w:rsidRDefault="00EF2AF3" w:rsidP="00F27011">
      <w:pPr>
        <w:spacing w:before="120" w:after="120" w:line="320" w:lineRule="exact"/>
        <w:jc w:val="both"/>
      </w:pPr>
      <w:r>
        <w:t>6.1.6. Не использовать данные, материалы и информацию, представленные на Сайте Соревнования и Платформе Соревнования путем воспроизведения, переработки или иным способом в любых целях без предварительного письменного разрешения Организатора.</w:t>
      </w:r>
    </w:p>
    <w:p w14:paraId="6BA5385B" w14:textId="58D90D40" w:rsidR="00FC0DF1" w:rsidRDefault="00EF2AF3" w:rsidP="00F27011">
      <w:pPr>
        <w:spacing w:before="120" w:after="120" w:line="320" w:lineRule="exact"/>
        <w:jc w:val="both"/>
      </w:pPr>
      <w:r>
        <w:t>6.1.7. Не регистрировать аккаунт (учетную запись) от имени лица, которым не является (фальшивый аккаунт), Участник обязан при регистрации использовать только достоверную информацию и данные.</w:t>
      </w:r>
    </w:p>
    <w:p w14:paraId="6541AEE9" w14:textId="3E636845" w:rsidR="00FC0DF1" w:rsidRDefault="00EF2AF3" w:rsidP="00F27011">
      <w:pPr>
        <w:spacing w:before="120" w:after="120" w:line="320" w:lineRule="exact"/>
        <w:jc w:val="both"/>
      </w:pPr>
      <w:r>
        <w:t xml:space="preserve">6.1.8. Воздерживаться от любых действий, которые могут привести к нанесению ущерба Инициатору, </w:t>
      </w:r>
      <w:r w:rsidR="007E72B4">
        <w:t>Организатору</w:t>
      </w:r>
      <w:r>
        <w:t>,</w:t>
      </w:r>
      <w:r w:rsidR="007E72B4">
        <w:t xml:space="preserve"> </w:t>
      </w:r>
      <w:r>
        <w:t>Оператору, Фонду, а также от любых действий, связанных с риском для жизни и здоровья.</w:t>
      </w:r>
    </w:p>
    <w:p w14:paraId="23E017A2" w14:textId="77777777" w:rsidR="00FC0DF1" w:rsidRDefault="00EF2AF3" w:rsidP="00F27011">
      <w:pPr>
        <w:spacing w:before="120" w:after="120" w:line="320" w:lineRule="exact"/>
        <w:jc w:val="both"/>
      </w:pPr>
      <w:r>
        <w:t>6.1.9. Соблюдать нормы законодательства, в том числе не раскрывать какую-либо информацию о проектах Участников, не передавать сведения об иных Участниках третьим лицам, в том числе для избежания нарушения законодательства о персональных данных. В случае нарушения настоящего пункта, нарушивший его Участник несет ответственность самостоятельно.</w:t>
      </w:r>
    </w:p>
    <w:p w14:paraId="66F76669" w14:textId="0DB1F6D5" w:rsidR="00FC0DF1" w:rsidRDefault="00EF2AF3" w:rsidP="00F27011">
      <w:pPr>
        <w:spacing w:before="120" w:after="120" w:line="320" w:lineRule="exact"/>
        <w:jc w:val="both"/>
      </w:pPr>
      <w:r>
        <w:t>6.1.10. Не использовать в личных или коммерческих целях, не публиковать вне проведения Соревнования, не передавать третьим лицам, данные и информацию, полученные от Инициатора, Организатора, Оператора Соревнования и Фонда, других Участников в рамках Соревнования, без получения предварительного официально оформленного письменного согласия от Инициатора, Организатора Оператора Соревнования и Фонда.</w:t>
      </w:r>
    </w:p>
    <w:p w14:paraId="47DEF479" w14:textId="495CD624" w:rsidR="00FC0DF1" w:rsidRDefault="00EF2AF3">
      <w:pPr>
        <w:spacing w:before="120" w:after="120" w:line="320" w:lineRule="exact"/>
        <w:jc w:val="both"/>
      </w:pPr>
      <w:r>
        <w:t>6.2. В случае нарушения Участником обязанностей согласно п. 6.1</w:t>
      </w:r>
      <w:r w:rsidR="00F27011">
        <w:t xml:space="preserve"> </w:t>
      </w:r>
      <w:r>
        <w:t xml:space="preserve">Правил Участник несет ответственность в соответствии с действующим законодательством Российской Федерации и настоящими Правилами. </w:t>
      </w:r>
    </w:p>
    <w:p w14:paraId="4F559468" w14:textId="77777777" w:rsidR="00FC0DF1" w:rsidRDefault="00EF2AF3">
      <w:pPr>
        <w:spacing w:before="120" w:after="120" w:line="320" w:lineRule="exact"/>
        <w:jc w:val="both"/>
        <w:rPr>
          <w:b/>
        </w:rPr>
      </w:pPr>
      <w:r>
        <w:rPr>
          <w:b/>
        </w:rPr>
        <w:t xml:space="preserve">7. Обязанности </w:t>
      </w:r>
    </w:p>
    <w:p w14:paraId="212B3A71" w14:textId="77777777" w:rsidR="00FC0DF1" w:rsidRDefault="00EF2AF3">
      <w:pPr>
        <w:spacing w:before="120" w:after="120" w:line="320" w:lineRule="exact"/>
        <w:jc w:val="both"/>
      </w:pPr>
      <w:r>
        <w:t>7.1. Организатор обязуется:</w:t>
      </w:r>
    </w:p>
    <w:p w14:paraId="126DC0AB" w14:textId="77777777" w:rsidR="00FC0DF1" w:rsidRDefault="00EF2AF3" w:rsidP="00F27011">
      <w:pPr>
        <w:spacing w:before="120" w:after="120" w:line="320" w:lineRule="exact"/>
        <w:jc w:val="both"/>
      </w:pPr>
      <w:r>
        <w:t xml:space="preserve">7.1.1. Провести Соревнование по поручению и в интересах Инициатора </w:t>
      </w:r>
    </w:p>
    <w:p w14:paraId="17851BC4" w14:textId="77777777" w:rsidR="00FC0DF1" w:rsidRDefault="00EF2AF3" w:rsidP="00F27011">
      <w:pPr>
        <w:spacing w:before="120" w:after="120" w:line="320" w:lineRule="exact"/>
        <w:jc w:val="both"/>
      </w:pPr>
      <w:r>
        <w:t>7.1.2. Провести Соревнование в порядке, определенном Правилами.</w:t>
      </w:r>
    </w:p>
    <w:p w14:paraId="6886F828" w14:textId="77777777" w:rsidR="00FC0DF1" w:rsidRDefault="00EF2AF3">
      <w:pPr>
        <w:spacing w:before="120" w:after="120" w:line="320" w:lineRule="exact"/>
        <w:jc w:val="both"/>
      </w:pPr>
      <w:r>
        <w:t>7.2. Инициатор обязуется</w:t>
      </w:r>
    </w:p>
    <w:p w14:paraId="1CEAFB16" w14:textId="77777777" w:rsidR="00FC0DF1" w:rsidRDefault="00EF2AF3" w:rsidP="00F27011">
      <w:pPr>
        <w:spacing w:before="120" w:after="120" w:line="320" w:lineRule="exact"/>
        <w:jc w:val="both"/>
      </w:pPr>
      <w:r>
        <w:t>7.2.1. Наградить Победителей Соревнования в сроки и в порядке, предусмотренном Правилами.</w:t>
      </w:r>
    </w:p>
    <w:p w14:paraId="5C7BF273" w14:textId="77777777" w:rsidR="00FC0DF1" w:rsidRDefault="00EF2AF3">
      <w:pPr>
        <w:spacing w:before="120" w:after="120" w:line="320" w:lineRule="exact"/>
        <w:jc w:val="both"/>
      </w:pPr>
      <w:r>
        <w:t>7.3. Обязанности Оператора:</w:t>
      </w:r>
    </w:p>
    <w:p w14:paraId="1A111307" w14:textId="77777777" w:rsidR="00FC0DF1" w:rsidRDefault="00EF2AF3" w:rsidP="00F27011">
      <w:pPr>
        <w:spacing w:before="120" w:after="120" w:line="320" w:lineRule="exact"/>
        <w:jc w:val="both"/>
      </w:pPr>
      <w:r>
        <w:t>7.3.1. Обеспечить техническое сопровождение Платформы Соревнования</w:t>
      </w:r>
    </w:p>
    <w:p w14:paraId="1C13A094" w14:textId="77777777" w:rsidR="00FC0DF1" w:rsidRDefault="00EF2AF3" w:rsidP="00F27011">
      <w:pPr>
        <w:spacing w:before="120" w:after="120" w:line="320" w:lineRule="exact"/>
        <w:jc w:val="both"/>
      </w:pPr>
      <w:r>
        <w:t>7.3.2. Осуществлять информационную поддержку Участников Соревнования</w:t>
      </w:r>
    </w:p>
    <w:p w14:paraId="3804079C" w14:textId="77777777" w:rsidR="00FC0DF1" w:rsidRDefault="00EF2AF3">
      <w:pPr>
        <w:spacing w:before="120" w:after="120" w:line="320" w:lineRule="exact"/>
        <w:jc w:val="both"/>
      </w:pPr>
      <w:r>
        <w:t xml:space="preserve"> 7.4. Обязанности Фонда. </w:t>
      </w:r>
    </w:p>
    <w:p w14:paraId="06877544" w14:textId="7AEA870F" w:rsidR="00FC0DF1" w:rsidRDefault="00EF2AF3" w:rsidP="007E72B4">
      <w:pPr>
        <w:spacing w:before="120" w:after="120" w:line="320" w:lineRule="exact"/>
        <w:jc w:val="both"/>
      </w:pPr>
      <w:r>
        <w:t xml:space="preserve"> 7.4.1. Фонд обязуется перечислить призовые выплаты Победителям Соревнования в установленный п.  2.3 Правил срок, при условии </w:t>
      </w:r>
      <w:r w:rsidRPr="00F27011">
        <w:t>предоставления Фонду документов</w:t>
      </w:r>
      <w:r>
        <w:t xml:space="preserve">, указанных в п. 6.1.3 Правил.  </w:t>
      </w:r>
    </w:p>
    <w:p w14:paraId="15AA530D" w14:textId="77777777" w:rsidR="00FC0DF1" w:rsidRDefault="00EF2AF3">
      <w:pPr>
        <w:spacing w:before="120" w:after="120" w:line="320" w:lineRule="exact"/>
        <w:jc w:val="both"/>
        <w:rPr>
          <w:b/>
        </w:rPr>
      </w:pPr>
      <w:r>
        <w:rPr>
          <w:b/>
        </w:rPr>
        <w:t>8. Ограничение ответственности</w:t>
      </w:r>
    </w:p>
    <w:p w14:paraId="4240C6AE" w14:textId="79977F27" w:rsidR="00FC0DF1" w:rsidRDefault="00EF2AF3">
      <w:pPr>
        <w:spacing w:before="120" w:after="120" w:line="320" w:lineRule="exact"/>
        <w:jc w:val="both"/>
      </w:pPr>
      <w:r>
        <w:lastRenderedPageBreak/>
        <w:t>8.1. Участник использует Платформу Соревнования на условиях «как есть». Инициатор, Организатор, Оператор и Фонд не принимают на себя никакой ответственности, в том числе за соответствие данного сайта целям и ожиданиям Участника.</w:t>
      </w:r>
    </w:p>
    <w:p w14:paraId="4A12DA73" w14:textId="43F5E185" w:rsidR="00FC0DF1" w:rsidRDefault="00EF2AF3">
      <w:pPr>
        <w:spacing w:before="120" w:after="120" w:line="320" w:lineRule="exact"/>
        <w:jc w:val="both"/>
      </w:pPr>
      <w:r>
        <w:t xml:space="preserve">8.2. Инициатор, Организатор, Оператор и Фонд не несут никакой ответственности перед Участниками или какими-либо третьими лицами за любые нарушения настоящих Правил Участниками и/или третьими лицами. </w:t>
      </w:r>
    </w:p>
    <w:p w14:paraId="5053546E" w14:textId="12F88481" w:rsidR="00FC0DF1" w:rsidRDefault="00EF2AF3">
      <w:pPr>
        <w:spacing w:before="120" w:after="120" w:line="320" w:lineRule="exact"/>
        <w:jc w:val="both"/>
      </w:pPr>
      <w:r>
        <w:t xml:space="preserve">8.3. Участник принимает и соглашается с </w:t>
      </w:r>
      <w:r w:rsidR="007E72B4">
        <w:t>тем, что Инициатор, Организатор</w:t>
      </w:r>
      <w:r>
        <w:t>, Оператор и Фонд не несут никакой ответственности за любые убытки, которые возникли у Участника в результате использования Платформы Соревнования или любой информации, расположенной на Платформе Соревнования.</w:t>
      </w:r>
    </w:p>
    <w:p w14:paraId="27DAD3F5" w14:textId="1D0CDB82" w:rsidR="00FC0DF1" w:rsidRDefault="00EF2AF3">
      <w:pPr>
        <w:spacing w:before="120" w:after="120" w:line="320" w:lineRule="exact"/>
        <w:jc w:val="both"/>
      </w:pPr>
      <w:r>
        <w:t xml:space="preserve">8.4. Участник, считающий, что его права и интересы нарушены из-за действий Инициатора, Организатора, Оператора и Фонда может направить претензию по электронной почте: </w:t>
      </w:r>
      <w:hyperlink r:id="rId10" w:history="1">
        <w:r w:rsidR="007E72B4" w:rsidRPr="00433866">
          <w:rPr>
            <w:rStyle w:val="aa"/>
          </w:rPr>
          <w:t>support@datasouls.com</w:t>
        </w:r>
      </w:hyperlink>
      <w:r w:rsidR="007E72B4">
        <w:t>,</w:t>
      </w:r>
      <w:r>
        <w:t xml:space="preserve"> также указанной на Платформе Соревнования. </w:t>
      </w:r>
    </w:p>
    <w:p w14:paraId="365234CA" w14:textId="77777777" w:rsidR="00FC0DF1" w:rsidRDefault="00EF2AF3">
      <w:pPr>
        <w:spacing w:before="120" w:after="120" w:line="320" w:lineRule="exact"/>
        <w:jc w:val="both"/>
        <w:rPr>
          <w:b/>
        </w:rPr>
      </w:pPr>
      <w:r>
        <w:rPr>
          <w:b/>
        </w:rPr>
        <w:t>9. Заключительные положения</w:t>
      </w:r>
    </w:p>
    <w:p w14:paraId="0ABFFB48" w14:textId="77777777" w:rsidR="00FC0DF1" w:rsidRDefault="00EF2AF3">
      <w:pPr>
        <w:spacing w:before="120" w:after="120" w:line="320" w:lineRule="exact"/>
        <w:jc w:val="both"/>
      </w:pPr>
      <w:r>
        <w:t xml:space="preserve">9.1. Регистрация Участника в порядке, предусмотренном разделом 3 Правил, означает его безоговорочное согласие со всеми условиями Соревнования и настоящими Правилами. </w:t>
      </w:r>
    </w:p>
    <w:p w14:paraId="04D39E3A" w14:textId="645F1A48" w:rsidR="00FC0DF1" w:rsidRDefault="00EF2AF3">
      <w:pPr>
        <w:spacing w:before="120" w:after="120" w:line="320" w:lineRule="exact"/>
        <w:jc w:val="both"/>
      </w:pPr>
      <w:r>
        <w:t>9.2. Факт участия в Соревновании означает, что Участники Соревнования согласны с тем, что их имена, фамилии и иные материалы о них, изображения Участников, полученные на церемонии награждения (в том числе, фотоматериалы, видеоматериалы, которые будут созданы в рамках Соревнования) могут быть использованы Инициатором</w:t>
      </w:r>
      <w:r w:rsidR="00FD0771">
        <w:t xml:space="preserve">, Оператором, Организатором </w:t>
      </w:r>
      <w:r>
        <w:t xml:space="preserve">Соревнования </w:t>
      </w:r>
      <w:r w:rsidR="00FD0771" w:rsidRPr="00FD0771">
        <w:t xml:space="preserve">и Фондом </w:t>
      </w:r>
      <w:r>
        <w:t>любым способом, включая воспроизведение, распространение (на сайтах Инициатора</w:t>
      </w:r>
      <w:r w:rsidR="00FD0771">
        <w:t>, Оператора, Организатора либо Фонда</w:t>
      </w:r>
      <w:r>
        <w:t xml:space="preserve">), доведение до общего сведения, переработку, передачу в эфир и по кабелю, в рекламных целях и в целях информирования о Соревновании и его результатах, без оформления дополнительного </w:t>
      </w:r>
      <w:r w:rsidR="00FD0771">
        <w:t xml:space="preserve"> </w:t>
      </w:r>
      <w:r>
        <w:t>соглашения с Участниками Соревнования и уплаты какого-либо вознаграждения.</w:t>
      </w:r>
    </w:p>
    <w:p w14:paraId="1BA814E0" w14:textId="61B2F3F8" w:rsidR="00FC0DF1" w:rsidRDefault="00EF2AF3">
      <w:pPr>
        <w:spacing w:before="120" w:after="120" w:line="320" w:lineRule="exact"/>
        <w:jc w:val="both"/>
      </w:pPr>
      <w:r w:rsidRPr="00F27011">
        <w:t xml:space="preserve">9.3. Участник соглашается с тем, что </w:t>
      </w:r>
      <w:r w:rsidR="00FD0771">
        <w:t>Оператор</w:t>
      </w:r>
      <w:r>
        <w:t xml:space="preserve"> </w:t>
      </w:r>
      <w:r w:rsidRPr="00F27011">
        <w:t>оставля</w:t>
      </w:r>
      <w:r w:rsidR="008113A6">
        <w:t>е</w:t>
      </w:r>
      <w:r w:rsidRPr="00F27011">
        <w:t>т за собой право уведомлять его по электронной почте или посредством уведомлений на Платформе Соревнования не только об изменениях в Правилах, но об изменениях в работе этих сайтов.</w:t>
      </w:r>
    </w:p>
    <w:p w14:paraId="0FEB4CFC" w14:textId="15C9AE6F" w:rsidR="00FC0DF1" w:rsidRDefault="00EF2AF3">
      <w:pPr>
        <w:spacing w:before="120" w:after="120" w:line="320" w:lineRule="exact"/>
        <w:jc w:val="both"/>
      </w:pPr>
      <w:r w:rsidRPr="00F27011">
        <w:t xml:space="preserve">9.4. Участник в соответствии с Федеральным законом РФ от 27 июля 2006 года № 152-ФЗ «О персональных данных» при регистрации на Соревнование посредством проставления «галочки» в соответствующей веб-форме с обозначением согласия с соответствующим документом, размещенном в веб-форме дает свое согласие Инициатору, Оператору, Организатору Соревнования и Фонду на автоматизированную и неавтоматизированную обработку своих персональных данных, включая: имя, фамилию, отчество, страну и город проживания, адрес электронной почты, номер телефона, вид деятельности, опыт в DS, место учебы/работы, в целях обеспечения участия в Соревновании и информирования о проведении Инициатором аналогичных мероприятий, а в случае победы в Соревновании также: сведений о постановке на учет в налоговом органе физического лица по месту жительства (при наличии), сведений о документе, удостоверяющем личность, банковских реквизитов, в целях перечисления призовых выплат, с совершением следующих </w:t>
      </w:r>
      <w:r w:rsidRPr="007E72B4">
        <w:t xml:space="preserve">действий с персональными данными: сбор, запись, систематизация, хранение, уточнение (обновление, изменение), извлечение, использование, обезличивание, удаление, уничтожение, а также передачу </w:t>
      </w:r>
      <w:r w:rsidR="007E72B4" w:rsidRPr="007E72B4">
        <w:t xml:space="preserve">(предоставление доступа) персональных данных Оператору Соревнования ООО «Соревнования анализа данных» (ИНН 7707408527, ОГРН 1187746174758, Место нахождения: </w:t>
      </w:r>
      <w:r w:rsidR="007742B2" w:rsidRPr="00C95CEE">
        <w:t xml:space="preserve">125130, г. Москва, ул. Выборгская, д. 22, стр. 1, </w:t>
      </w:r>
      <w:proofErr w:type="spellStart"/>
      <w:r w:rsidR="007742B2" w:rsidRPr="00C95CEE">
        <w:t>помещ</w:t>
      </w:r>
      <w:proofErr w:type="spellEnd"/>
      <w:r w:rsidR="007742B2" w:rsidRPr="00C95CEE">
        <w:t>. 1/3</w:t>
      </w:r>
      <w:r w:rsidR="007E72B4" w:rsidRPr="007E72B4">
        <w:t xml:space="preserve">) в </w:t>
      </w:r>
      <w:r w:rsidRPr="007E72B4">
        <w:t xml:space="preserve">целях осуществления технического сопровождения Платформы </w:t>
      </w:r>
      <w:r w:rsidRPr="007E72B4">
        <w:lastRenderedPageBreak/>
        <w:t>Соревнования,  а также Инициатор</w:t>
      </w:r>
      <w:r w:rsidRPr="00F27011">
        <w:t xml:space="preserve"> вправе поручать обработку персональных данных Участников Соревнования Организатору мероприятия Обществу с ограниченной ответственностью «Пи Ар Партнер», ИНН 7743798826, ОГРН 1107746918432, Место нахождения: 125212, г. Москва, Кронштадтский бульвар, дом 7А, стр. 2.</w:t>
      </w:r>
      <w:r>
        <w:t xml:space="preserve"> </w:t>
      </w:r>
    </w:p>
    <w:p w14:paraId="363CE317" w14:textId="77777777" w:rsidR="00FC0DF1" w:rsidRPr="00F27011" w:rsidRDefault="00EF2AF3">
      <w:pPr>
        <w:spacing w:before="120" w:after="120" w:line="320" w:lineRule="exact"/>
        <w:jc w:val="both"/>
        <w:rPr>
          <w:b/>
        </w:rPr>
      </w:pPr>
      <w:r w:rsidRPr="00F27011">
        <w:t>В целях проведения Соревнования Инициатор (Банк ВТБ (ПАО), ИНН 7702070139, ОГРН 1027739609391; Место нахождения: 191144 г. Санкт-Петербург, Дегтярный переулок, д. 11 литер А.) осуществляет обработку персональных данных Участников Соревнования.</w:t>
      </w:r>
    </w:p>
    <w:p w14:paraId="4D768782" w14:textId="77777777" w:rsidR="00270402" w:rsidRDefault="00EF2AF3">
      <w:pPr>
        <w:spacing w:before="120" w:after="120" w:line="320" w:lineRule="exact"/>
        <w:jc w:val="both"/>
      </w:pPr>
      <w:r w:rsidRPr="00F27011">
        <w:t>В целях организации призовых выплат Инициатор вправе поручать обработку персональных данных Участников– Победителей Соревнования Фонду – Благотворительному фонду поддержки социальных выплат поддержки социальных инициатив и оказания адресной помощи «ВТБ-Страна». ИНН 7702368944, ОГРН 1067799023632, Место нахождения: 109012, г. Москва, пер. Большой Черкасский, д. 15-17, стр. 1, пом. 1, ком. 94.</w:t>
      </w:r>
    </w:p>
    <w:p w14:paraId="42CF79C6" w14:textId="73B04C93" w:rsidR="00FC0DF1" w:rsidRDefault="00EF2AF3">
      <w:pPr>
        <w:spacing w:before="120" w:after="120" w:line="320" w:lineRule="exact"/>
        <w:jc w:val="both"/>
      </w:pPr>
      <w:r>
        <w:t>9.5. Согласие на обработку персональных данных предоставляется Участником Соревнования на срок, необходимый для проведения Соревнования и осуществления всех обязанностей Инициатора, связанных с проведением Соревнования, а также в течение 3 (трех) лет после его окончания.</w:t>
      </w:r>
    </w:p>
    <w:p w14:paraId="2C7F8017" w14:textId="75359084" w:rsidR="00FC0DF1" w:rsidRDefault="00EF2AF3">
      <w:pPr>
        <w:spacing w:before="120" w:after="120" w:line="320" w:lineRule="exact"/>
        <w:jc w:val="both"/>
      </w:pPr>
      <w:r>
        <w:t>9.</w:t>
      </w:r>
      <w:r w:rsidR="00270402">
        <w:t>6</w:t>
      </w:r>
      <w:r>
        <w:t xml:space="preserve">. Участник вправе отозвать свое согласие на обработку персональных данных, направив соответствующее заявление по электронной почте на адрес, указанный в п. 8.4. настоящих Правил. Отзыв Участником его согласия на обработку персональных данных автоматически влечет за собой выход соответствующего Участника из участия в Соревновании и делает невозможным получение призовых выплат Соревнования. </w:t>
      </w:r>
    </w:p>
    <w:p w14:paraId="3261C00F" w14:textId="575CB904" w:rsidR="00FC0DF1" w:rsidRDefault="00EF2AF3">
      <w:pPr>
        <w:spacing w:before="120" w:after="120" w:line="320" w:lineRule="exact"/>
        <w:jc w:val="both"/>
      </w:pPr>
      <w:r>
        <w:t>9.</w:t>
      </w:r>
      <w:r w:rsidR="00270402">
        <w:t>7.</w:t>
      </w:r>
      <w:r>
        <w:t xml:space="preserve"> Инициатор, Оператор, Организатор Соревнования и Фонд гарантируют осуществление обработки персональных данных, а также обеспечение конфиденциальности и защиты обрабатываемых персональных данных в соответствии с требованиями Федерального закона от 27.07.2006 года № 152-ФЗ «О персональных данных». При обработке персональн</w:t>
      </w:r>
      <w:r w:rsidR="007E72B4">
        <w:t>ых данных Инициатор</w:t>
      </w:r>
      <w:r>
        <w:t>, Оператор, Организатор Соревнования и Фонд обязуются 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действий.</w:t>
      </w:r>
    </w:p>
    <w:p w14:paraId="38CEB79D" w14:textId="1B32BB40" w:rsidR="00FC0DF1" w:rsidRDefault="00EF2AF3">
      <w:pPr>
        <w:spacing w:before="120" w:after="120" w:line="320" w:lineRule="exact"/>
        <w:jc w:val="both"/>
      </w:pPr>
      <w:r>
        <w:t>9.</w:t>
      </w:r>
      <w:r w:rsidR="00270402">
        <w:t>8</w:t>
      </w:r>
      <w:r>
        <w:t>. Положения Правил подчиняются действующему законодательству Российской Федерации. Вопросы, не урегулированные Правилами, подлежат разрешению в соответствии с законодательством Российской Федерации.</w:t>
      </w:r>
    </w:p>
    <w:p w14:paraId="00010000" w14:textId="04465634" w:rsidR="00FC0DF1" w:rsidRDefault="00EF2AF3">
      <w:pPr>
        <w:spacing w:before="120" w:after="120" w:line="320" w:lineRule="exact"/>
        <w:jc w:val="both"/>
      </w:pPr>
      <w:r>
        <w:t>9.</w:t>
      </w:r>
      <w:r w:rsidR="00270402">
        <w:t>9</w:t>
      </w:r>
      <w:r>
        <w:t>. Если по тем или иным причинам один или несколько пунктов Правил является недействительным или не имеющим юридической силы, это не оказывает влияния на действительность или применимость остальных пунктов.</w:t>
      </w:r>
    </w:p>
    <w:p w14:paraId="01010000" w14:textId="1965B51A" w:rsidR="00FC0DF1" w:rsidRDefault="00EF2AF3">
      <w:pPr>
        <w:spacing w:before="120" w:after="120" w:line="320" w:lineRule="exact"/>
        <w:jc w:val="both"/>
      </w:pPr>
      <w:r>
        <w:t>9.</w:t>
      </w:r>
      <w:r w:rsidR="00270402">
        <w:t>10</w:t>
      </w:r>
      <w:r>
        <w:t>. Ничто в Правилах не может пониматься как установление между Участником и Инициатором, Организатором, Оператором и Фондом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Правилами.</w:t>
      </w:r>
    </w:p>
    <w:p w14:paraId="02010000" w14:textId="422B35DC" w:rsidR="00FC0DF1" w:rsidRDefault="00EF2AF3">
      <w:pPr>
        <w:spacing w:before="120" w:after="120" w:line="320" w:lineRule="exact"/>
        <w:jc w:val="both"/>
        <w:rPr>
          <w:sz w:val="28"/>
        </w:rPr>
      </w:pPr>
      <w:r w:rsidRPr="00F27011">
        <w:t xml:space="preserve">Все споры и разногласия, которые возникают в связи с организацией и проведением Соревнования, подлежат разрешению путем переговоров и направления официальной (досудебной) </w:t>
      </w:r>
      <w:r w:rsidRPr="007E72B4">
        <w:t>претензии</w:t>
      </w:r>
      <w:r w:rsidR="008113A6" w:rsidRPr="007E72B4">
        <w:t xml:space="preserve"> </w:t>
      </w:r>
      <w:r w:rsidR="007E72B4">
        <w:t xml:space="preserve">в адрес Оператора </w:t>
      </w:r>
      <w:r w:rsidR="008113A6" w:rsidRPr="007E72B4">
        <w:t>по адресу, указанному в п. 1.2 настоящих Правил</w:t>
      </w:r>
      <w:r w:rsidRPr="007E72B4">
        <w:t>.</w:t>
      </w:r>
      <w:r w:rsidRPr="00F27011">
        <w:t xml:space="preserve"> Спорные вопросы, не урегулированные путем переговоров в рамках досудебного </w:t>
      </w:r>
      <w:r w:rsidRPr="00F27011">
        <w:lastRenderedPageBreak/>
        <w:t xml:space="preserve">урегулирования в течение 60 (шестидесяти) календарных дней, со дня получения официальной (досудебной) претензии, подлежат разрешению в суде по месту нахождения </w:t>
      </w:r>
      <w:r w:rsidR="008113A6">
        <w:t>Оператора</w:t>
      </w:r>
      <w:r w:rsidRPr="00F27011">
        <w:t>.</w:t>
      </w:r>
    </w:p>
    <w:sectPr w:rsidR="00FC0DF1">
      <w:pgSz w:w="11906" w:h="16838"/>
      <w:pgMar w:top="709" w:right="849" w:bottom="72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Cambria"/>
    <w:panose1 w:val="020B06040202020202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90A9A"/>
    <w:multiLevelType w:val="multilevel"/>
    <w:tmpl w:val="F08484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F1"/>
    <w:rsid w:val="0015298B"/>
    <w:rsid w:val="001661C7"/>
    <w:rsid w:val="00270402"/>
    <w:rsid w:val="002B5D99"/>
    <w:rsid w:val="00355547"/>
    <w:rsid w:val="0056084F"/>
    <w:rsid w:val="007742B2"/>
    <w:rsid w:val="007E72B4"/>
    <w:rsid w:val="008113A6"/>
    <w:rsid w:val="009C156F"/>
    <w:rsid w:val="009D1CDE"/>
    <w:rsid w:val="00A74C80"/>
    <w:rsid w:val="00C95CEE"/>
    <w:rsid w:val="00D079CE"/>
    <w:rsid w:val="00EF2AF3"/>
    <w:rsid w:val="00F27011"/>
    <w:rsid w:val="00FC0DF1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DDE6"/>
  <w15:docId w15:val="{B417E7F3-CB4D-734C-8718-119E2E1E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</w:style>
  <w:style w:type="paragraph" w:customStyle="1" w:styleId="selectable-text1">
    <w:name w:val="selectable-text1"/>
    <w:basedOn w:val="14"/>
    <w:link w:val="selectable-text10"/>
  </w:style>
  <w:style w:type="character" w:customStyle="1" w:styleId="selectable-text10">
    <w:name w:val="selectable-text1"/>
    <w:basedOn w:val="a0"/>
    <w:link w:val="selectable-text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3">
    <w:name w:val="Body Text"/>
    <w:basedOn w:val="a"/>
    <w:link w:val="a4"/>
    <w:pPr>
      <w:widowControl w:val="0"/>
    </w:pPr>
  </w:style>
  <w:style w:type="character" w:customStyle="1" w:styleId="a4">
    <w:name w:val="Основной текст Знак"/>
    <w:basedOn w:val="1"/>
    <w:link w:val="a3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customStyle="1" w:styleId="14">
    <w:name w:val="Основной шрифт абзаца1"/>
  </w:style>
  <w:style w:type="paragraph" w:customStyle="1" w:styleId="1b">
    <w:name w:val="Знак примечания1"/>
    <w:basedOn w:val="1c"/>
    <w:link w:val="1d"/>
    <w:rPr>
      <w:sz w:val="16"/>
    </w:rPr>
  </w:style>
  <w:style w:type="character" w:customStyle="1" w:styleId="1d">
    <w:name w:val="Знак примечания1"/>
    <w:basedOn w:val="1e"/>
    <w:link w:val="1b"/>
    <w:rPr>
      <w:sz w:val="16"/>
    </w:rPr>
  </w:style>
  <w:style w:type="paragraph" w:customStyle="1" w:styleId="23">
    <w:name w:val="Знак примечания2"/>
    <w:basedOn w:val="14"/>
    <w:link w:val="a5"/>
    <w:rPr>
      <w:sz w:val="16"/>
    </w:rPr>
  </w:style>
  <w:style w:type="character" w:styleId="a5">
    <w:name w:val="annotation reference"/>
    <w:basedOn w:val="a0"/>
    <w:link w:val="2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electable-text">
    <w:name w:val="selectable-text"/>
    <w:basedOn w:val="a"/>
    <w:link w:val="selectable-text0"/>
    <w:pPr>
      <w:spacing w:beforeAutospacing="1" w:afterAutospacing="1"/>
    </w:pPr>
  </w:style>
  <w:style w:type="character" w:customStyle="1" w:styleId="selectable-text0">
    <w:name w:val="selectable-text"/>
    <w:basedOn w:val="1"/>
    <w:link w:val="selectable-text"/>
    <w:rPr>
      <w:color w:val="000000"/>
    </w:rPr>
  </w:style>
  <w:style w:type="paragraph" w:customStyle="1" w:styleId="1c">
    <w:name w:val="Основной шрифт абзаца1"/>
    <w:link w:val="1e"/>
  </w:style>
  <w:style w:type="character" w:customStyle="1" w:styleId="1e">
    <w:name w:val="Основной шрифт абзаца1"/>
    <w:link w:val="1c"/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6">
    <w:name w:val="annotation subject"/>
    <w:basedOn w:val="a7"/>
    <w:next w:val="a7"/>
    <w:link w:val="a8"/>
    <w:rPr>
      <w:b/>
    </w:rPr>
  </w:style>
  <w:style w:type="character" w:customStyle="1" w:styleId="a8">
    <w:name w:val="Тема примечания Знак"/>
    <w:basedOn w:val="a9"/>
    <w:link w:val="a6"/>
    <w:rPr>
      <w:b/>
      <w:sz w:val="20"/>
    </w:rPr>
  </w:style>
  <w:style w:type="paragraph" w:customStyle="1" w:styleId="24">
    <w:name w:val="Гиперссылка2"/>
    <w:link w:val="aa"/>
    <w:rPr>
      <w:color w:val="0000FF"/>
      <w:u w:val="single"/>
    </w:rPr>
  </w:style>
  <w:style w:type="character" w:styleId="aa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b">
    <w:link w:val="ac"/>
    <w:semiHidden/>
    <w:unhideWhenUsed/>
  </w:style>
  <w:style w:type="character" w:customStyle="1" w:styleId="ac">
    <w:link w:val="ab"/>
    <w:semiHidden/>
    <w:unhideWhenUsed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annotation text"/>
    <w:basedOn w:val="a"/>
    <w:link w:val="a9"/>
    <w:rPr>
      <w:sz w:val="20"/>
    </w:rPr>
  </w:style>
  <w:style w:type="character" w:customStyle="1" w:styleId="a9">
    <w:name w:val="Текст примечания Знак"/>
    <w:basedOn w:val="1"/>
    <w:link w:val="a7"/>
    <w:rPr>
      <w:sz w:val="20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">
    <w:link w:val="ae"/>
    <w:semiHidden/>
    <w:unhideWhenUsed/>
  </w:style>
  <w:style w:type="character" w:customStyle="1" w:styleId="ae">
    <w:link w:val="ad"/>
    <w:semiHidden/>
    <w:unhideWhenUsed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Интернет) Знак"/>
    <w:basedOn w:val="1"/>
    <w:link w:val="af1"/>
  </w:style>
  <w:style w:type="paragraph" w:styleId="af3">
    <w:name w:val="Subtitle"/>
    <w:basedOn w:val="a"/>
    <w:next w:val="a"/>
    <w:link w:val="af4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4">
    <w:name w:val="Подзаголовок Знак"/>
    <w:basedOn w:val="1"/>
    <w:link w:val="af3"/>
    <w:rPr>
      <w:rFonts w:ascii="Georgia" w:hAnsi="Georgia"/>
      <w:i/>
      <w:color w:val="666666"/>
      <w:sz w:val="48"/>
    </w:rPr>
  </w:style>
  <w:style w:type="paragraph" w:styleId="af5">
    <w:name w:val="List Paragraph"/>
    <w:basedOn w:val="a"/>
    <w:link w:val="af6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af6">
    <w:name w:val="Абзац списка Знак"/>
    <w:basedOn w:val="1"/>
    <w:link w:val="af5"/>
    <w:rPr>
      <w:rFonts w:ascii="Calibri" w:hAnsi="Calibri"/>
      <w:sz w:val="22"/>
    </w:rPr>
  </w:style>
  <w:style w:type="paragraph" w:styleId="af7">
    <w:name w:val="Title"/>
    <w:basedOn w:val="a"/>
    <w:next w:val="a"/>
    <w:link w:val="af8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8">
    <w:name w:val="Заголовок Знак"/>
    <w:basedOn w:val="1"/>
    <w:link w:val="af7"/>
    <w:rPr>
      <w:b/>
      <w:sz w:val="72"/>
    </w:rPr>
  </w:style>
  <w:style w:type="character" w:customStyle="1" w:styleId="40">
    <w:name w:val="Заголовок 4 Знак"/>
    <w:basedOn w:val="1"/>
    <w:link w:val="4"/>
    <w:rPr>
      <w:b/>
    </w:rPr>
  </w:style>
  <w:style w:type="paragraph" w:customStyle="1" w:styleId="af9">
    <w:link w:val="afa"/>
    <w:semiHidden/>
    <w:unhideWhenUsed/>
  </w:style>
  <w:style w:type="character" w:customStyle="1" w:styleId="afa">
    <w:link w:val="af9"/>
    <w:semiHidden/>
    <w:unhideWhenUsed/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Revision"/>
    <w:hidden/>
    <w:uiPriority w:val="99"/>
    <w:semiHidden/>
    <w:rsid w:val="0056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s.ai/tracks/data-fusion-2023-competi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-fus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s.ai/tracks/data-fusion-2023-competiti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ata-fusion.ru" TargetMode="External"/><Relationship Id="rId10" Type="http://schemas.openxmlformats.org/officeDocument/2006/relationships/hyperlink" Target="mailto:support@datasou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datasou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Блих Ольга Сергеевна</dc:creator>
  <cp:lastModifiedBy>Microsoft Office User</cp:lastModifiedBy>
  <cp:revision>13</cp:revision>
  <dcterms:created xsi:type="dcterms:W3CDTF">2023-03-28T12:47:00Z</dcterms:created>
  <dcterms:modified xsi:type="dcterms:W3CDTF">2023-04-24T06:33:00Z</dcterms:modified>
</cp:coreProperties>
</file>